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F78" w:rsidRDefault="00462F78" w:rsidP="00462F78">
      <w:pPr>
        <w:spacing w:line="200" w:lineRule="exact"/>
        <w:rPr>
          <w:sz w:val="24"/>
          <w:szCs w:val="24"/>
        </w:rPr>
      </w:pPr>
      <w:r>
        <w:rPr>
          <w:noProof/>
          <w:lang w:eastAsia="ru-RU"/>
        </w:rPr>
        <w:drawing>
          <wp:anchor distT="0" distB="0" distL="114300" distR="114300" simplePos="0" relativeHeight="251657216" behindDoc="1" locked="0" layoutInCell="1" allowOverlap="1">
            <wp:simplePos x="0" y="0"/>
            <wp:positionH relativeFrom="column">
              <wp:posOffset>0</wp:posOffset>
            </wp:positionH>
            <wp:positionV relativeFrom="paragraph">
              <wp:posOffset>-7749</wp:posOffset>
            </wp:positionV>
            <wp:extent cx="1315720" cy="366291"/>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15720" cy="366291"/>
                    </a:xfrm>
                    <a:prstGeom prst="rect">
                      <a:avLst/>
                    </a:prstGeom>
                    <a:noFill/>
                  </pic:spPr>
                </pic:pic>
              </a:graphicData>
            </a:graphic>
            <wp14:sizeRelH relativeFrom="page">
              <wp14:pctWidth>0</wp14:pctWidth>
            </wp14:sizeRelH>
            <wp14:sizeRelV relativeFrom="page">
              <wp14:pctHeight>0</wp14:pctHeight>
            </wp14:sizeRelV>
          </wp:anchor>
        </w:drawing>
      </w:r>
    </w:p>
    <w:p w:rsidR="00462F78" w:rsidRDefault="00462F78" w:rsidP="00462F78">
      <w:pPr>
        <w:spacing w:line="200" w:lineRule="exact"/>
        <w:rPr>
          <w:sz w:val="24"/>
          <w:szCs w:val="24"/>
        </w:rPr>
      </w:pPr>
    </w:p>
    <w:p w:rsidR="00462F78" w:rsidRDefault="00462F78" w:rsidP="00462F78">
      <w:pPr>
        <w:spacing w:line="200" w:lineRule="exact"/>
        <w:rPr>
          <w:sz w:val="24"/>
          <w:szCs w:val="24"/>
        </w:rPr>
      </w:pPr>
    </w:p>
    <w:p w:rsidR="00462F78" w:rsidRDefault="00462F78" w:rsidP="00462F78">
      <w:pPr>
        <w:spacing w:line="200" w:lineRule="exact"/>
        <w:rPr>
          <w:sz w:val="24"/>
          <w:szCs w:val="24"/>
        </w:rPr>
      </w:pPr>
    </w:p>
    <w:p w:rsidR="00462F78" w:rsidRDefault="00462F78" w:rsidP="00462F78">
      <w:pPr>
        <w:spacing w:line="200" w:lineRule="exact"/>
        <w:rPr>
          <w:sz w:val="24"/>
          <w:szCs w:val="24"/>
        </w:rPr>
      </w:pPr>
    </w:p>
    <w:p w:rsidR="00462F78" w:rsidRDefault="00462F78" w:rsidP="00462F78">
      <w:pPr>
        <w:spacing w:line="200" w:lineRule="exact"/>
        <w:rPr>
          <w:sz w:val="24"/>
          <w:szCs w:val="24"/>
        </w:rPr>
      </w:pPr>
    </w:p>
    <w:p w:rsidR="00462F78" w:rsidRDefault="00462F78" w:rsidP="00462F78">
      <w:pPr>
        <w:spacing w:line="200" w:lineRule="exact"/>
        <w:rPr>
          <w:sz w:val="24"/>
          <w:szCs w:val="24"/>
        </w:rPr>
      </w:pPr>
    </w:p>
    <w:p w:rsidR="00462F78" w:rsidRDefault="00462F78" w:rsidP="00462F78">
      <w:pPr>
        <w:spacing w:line="200" w:lineRule="exact"/>
        <w:rPr>
          <w:sz w:val="24"/>
          <w:szCs w:val="24"/>
        </w:rPr>
      </w:pPr>
    </w:p>
    <w:p w:rsidR="00462F78" w:rsidRDefault="00462F78" w:rsidP="00462F78">
      <w:pPr>
        <w:spacing w:line="200" w:lineRule="exact"/>
        <w:rPr>
          <w:sz w:val="24"/>
          <w:szCs w:val="24"/>
        </w:rPr>
      </w:pPr>
    </w:p>
    <w:p w:rsidR="00462F78" w:rsidRDefault="00462F78" w:rsidP="00462F78">
      <w:pPr>
        <w:spacing w:line="200" w:lineRule="exact"/>
        <w:rPr>
          <w:sz w:val="24"/>
          <w:szCs w:val="24"/>
        </w:rPr>
      </w:pPr>
    </w:p>
    <w:p w:rsidR="00462F78" w:rsidRDefault="00462F78" w:rsidP="00462F78">
      <w:pPr>
        <w:spacing w:line="200" w:lineRule="exact"/>
        <w:rPr>
          <w:sz w:val="24"/>
          <w:szCs w:val="24"/>
        </w:rPr>
      </w:pPr>
    </w:p>
    <w:p w:rsidR="00462F78" w:rsidRDefault="00462F78" w:rsidP="00462F78">
      <w:pPr>
        <w:spacing w:line="200" w:lineRule="exact"/>
        <w:rPr>
          <w:sz w:val="24"/>
          <w:szCs w:val="24"/>
        </w:rPr>
      </w:pPr>
    </w:p>
    <w:p w:rsidR="00462F78" w:rsidRDefault="00462F78" w:rsidP="00462F78">
      <w:pPr>
        <w:spacing w:line="200" w:lineRule="exact"/>
        <w:rPr>
          <w:sz w:val="24"/>
          <w:szCs w:val="24"/>
        </w:rPr>
      </w:pPr>
    </w:p>
    <w:p w:rsidR="00462F78" w:rsidRDefault="00462F78" w:rsidP="00462F78">
      <w:pPr>
        <w:spacing w:line="200" w:lineRule="exact"/>
        <w:rPr>
          <w:sz w:val="24"/>
          <w:szCs w:val="24"/>
        </w:rPr>
      </w:pPr>
    </w:p>
    <w:p w:rsidR="00462F78" w:rsidRDefault="00462F78" w:rsidP="00462F78">
      <w:pPr>
        <w:spacing w:line="200" w:lineRule="exact"/>
        <w:rPr>
          <w:sz w:val="24"/>
          <w:szCs w:val="24"/>
        </w:rPr>
      </w:pPr>
    </w:p>
    <w:p w:rsidR="00462F78" w:rsidRDefault="00462F78" w:rsidP="00462F78">
      <w:pPr>
        <w:spacing w:line="200" w:lineRule="exact"/>
        <w:rPr>
          <w:sz w:val="24"/>
          <w:szCs w:val="24"/>
        </w:rPr>
      </w:pPr>
    </w:p>
    <w:p w:rsidR="00462F78" w:rsidRDefault="00462F78" w:rsidP="00462F78">
      <w:pPr>
        <w:spacing w:line="200" w:lineRule="exact"/>
        <w:rPr>
          <w:sz w:val="24"/>
          <w:szCs w:val="24"/>
        </w:rPr>
      </w:pPr>
    </w:p>
    <w:p w:rsidR="00462F78" w:rsidRDefault="00462F78" w:rsidP="00462F78">
      <w:pPr>
        <w:spacing w:line="200" w:lineRule="exact"/>
        <w:rPr>
          <w:sz w:val="24"/>
          <w:szCs w:val="24"/>
        </w:rPr>
      </w:pPr>
    </w:p>
    <w:p w:rsidR="00462F78" w:rsidRDefault="00462F78" w:rsidP="00462F78">
      <w:pPr>
        <w:spacing w:line="200" w:lineRule="exact"/>
        <w:rPr>
          <w:sz w:val="24"/>
          <w:szCs w:val="24"/>
        </w:rPr>
      </w:pPr>
    </w:p>
    <w:p w:rsidR="00E74449" w:rsidRDefault="00E74449" w:rsidP="00462F78">
      <w:pPr>
        <w:spacing w:line="200" w:lineRule="exact"/>
        <w:rPr>
          <w:sz w:val="24"/>
          <w:szCs w:val="24"/>
        </w:rPr>
      </w:pPr>
    </w:p>
    <w:p w:rsidR="00462F78" w:rsidRDefault="00462F78" w:rsidP="00462F78">
      <w:pPr>
        <w:rPr>
          <w:b/>
          <w:caps/>
          <w:sz w:val="68"/>
          <w:szCs w:val="68"/>
        </w:rPr>
      </w:pPr>
      <w:r>
        <w:rPr>
          <w:b/>
          <w:sz w:val="68"/>
          <w:szCs w:val="68"/>
          <w:lang w:val="en-US"/>
        </w:rPr>
        <w:t>CODESYS</w:t>
      </w:r>
      <w:r w:rsidRPr="00462F78">
        <w:rPr>
          <w:b/>
          <w:sz w:val="68"/>
          <w:szCs w:val="68"/>
        </w:rPr>
        <w:t xml:space="preserve"> </w:t>
      </w:r>
      <w:r>
        <w:rPr>
          <w:b/>
          <w:sz w:val="68"/>
          <w:szCs w:val="68"/>
          <w:lang w:val="en-US"/>
        </w:rPr>
        <w:t>V</w:t>
      </w:r>
      <w:r>
        <w:rPr>
          <w:b/>
          <w:sz w:val="68"/>
          <w:szCs w:val="68"/>
        </w:rPr>
        <w:t>3.5</w:t>
      </w:r>
    </w:p>
    <w:p w:rsidR="00462F78" w:rsidRPr="00E52285" w:rsidRDefault="00582881" w:rsidP="00462F78">
      <w:pPr>
        <w:spacing w:line="380" w:lineRule="exact"/>
        <w:rPr>
          <w:sz w:val="36"/>
          <w:szCs w:val="36"/>
        </w:rPr>
      </w:pPr>
      <w:r>
        <w:rPr>
          <w:rFonts w:eastAsia="Arial" w:cs="Arial"/>
          <w:b/>
          <w:bCs/>
          <w:sz w:val="36"/>
          <w:szCs w:val="36"/>
        </w:rPr>
        <w:t>Описание библиотеки</w:t>
      </w:r>
      <w:r w:rsidR="007C1347">
        <w:rPr>
          <w:rFonts w:eastAsia="Arial" w:cs="Arial"/>
          <w:b/>
          <w:bCs/>
          <w:sz w:val="36"/>
          <w:szCs w:val="36"/>
        </w:rPr>
        <w:t xml:space="preserve"> </w:t>
      </w:r>
      <w:r w:rsidR="007E494B">
        <w:rPr>
          <w:rFonts w:eastAsia="Arial" w:cs="Arial"/>
          <w:b/>
          <w:bCs/>
          <w:sz w:val="36"/>
          <w:szCs w:val="36"/>
          <w:lang w:val="en-US"/>
        </w:rPr>
        <w:t>Cmp</w:t>
      </w:r>
      <w:r w:rsidR="00654481">
        <w:rPr>
          <w:rFonts w:eastAsia="Arial" w:cs="Arial"/>
          <w:b/>
          <w:bCs/>
          <w:sz w:val="36"/>
          <w:szCs w:val="36"/>
          <w:lang w:val="en-US"/>
        </w:rPr>
        <w:t>OwenPidRegs</w:t>
      </w:r>
    </w:p>
    <w:p w:rsidR="00462F78" w:rsidRDefault="00462F78" w:rsidP="00462F78">
      <w:pPr>
        <w:spacing w:line="380" w:lineRule="exact"/>
        <w:rPr>
          <w:sz w:val="24"/>
          <w:szCs w:val="24"/>
        </w:rPr>
      </w:pPr>
    </w:p>
    <w:p w:rsidR="00462F78" w:rsidRDefault="00462F78" w:rsidP="007A52A4"/>
    <w:p w:rsidR="007A52A4" w:rsidRDefault="007A52A4" w:rsidP="007A52A4"/>
    <w:p w:rsidR="007A52A4" w:rsidRDefault="007A52A4" w:rsidP="007A52A4"/>
    <w:p w:rsidR="007A52A4" w:rsidRDefault="007A52A4" w:rsidP="007A52A4">
      <w:r>
        <w:rPr>
          <w:noProof/>
          <w:lang w:eastAsia="ru-RU"/>
        </w:rPr>
        <w:drawing>
          <wp:anchor distT="0" distB="0" distL="114300" distR="114300" simplePos="0" relativeHeight="251658240" behindDoc="1" locked="0" layoutInCell="1" allowOverlap="1" wp14:anchorId="47A2DB29" wp14:editId="4DBE7F46">
            <wp:simplePos x="0" y="0"/>
            <wp:positionH relativeFrom="column">
              <wp:posOffset>0</wp:posOffset>
            </wp:positionH>
            <wp:positionV relativeFrom="paragraph">
              <wp:posOffset>226695</wp:posOffset>
            </wp:positionV>
            <wp:extent cx="3780155" cy="2958465"/>
            <wp:effectExtent l="0" t="0" r="0" b="0"/>
            <wp:wrapTight wrapText="bothSides">
              <wp:wrapPolygon edited="0">
                <wp:start x="0" y="0"/>
                <wp:lineTo x="0" y="21419"/>
                <wp:lineTo x="21444" y="21419"/>
                <wp:lineTo x="2144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0155" cy="2958465"/>
                    </a:xfrm>
                    <a:prstGeom prst="rect">
                      <a:avLst/>
                    </a:prstGeom>
                    <a:noFill/>
                  </pic:spPr>
                </pic:pic>
              </a:graphicData>
            </a:graphic>
            <wp14:sizeRelH relativeFrom="page">
              <wp14:pctWidth>0</wp14:pctWidth>
            </wp14:sizeRelH>
            <wp14:sizeRelV relativeFrom="page">
              <wp14:pctHeight>0</wp14:pctHeight>
            </wp14:sizeRelV>
          </wp:anchor>
        </w:drawing>
      </w:r>
    </w:p>
    <w:p w:rsidR="00462F78" w:rsidRDefault="00462F78" w:rsidP="00462F78">
      <w:pPr>
        <w:pStyle w:val="ab"/>
        <w:rPr>
          <w:rFonts w:ascii="Arial" w:hAnsi="Arial" w:cs="Arial"/>
          <w:sz w:val="12"/>
        </w:rPr>
      </w:pPr>
    </w:p>
    <w:p w:rsidR="00462F78" w:rsidRDefault="00462F78" w:rsidP="00462F78">
      <w:pPr>
        <w:pStyle w:val="ab"/>
        <w:rPr>
          <w:rFonts w:ascii="Arial" w:hAnsi="Arial" w:cs="Arial"/>
          <w:sz w:val="12"/>
        </w:rPr>
      </w:pPr>
    </w:p>
    <w:p w:rsidR="00462F78" w:rsidRDefault="00462F78"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7A52A4" w:rsidRDefault="007A52A4" w:rsidP="00462F78">
      <w:pPr>
        <w:pStyle w:val="ab"/>
        <w:rPr>
          <w:rFonts w:ascii="Arial" w:hAnsi="Arial" w:cs="Arial"/>
          <w:sz w:val="12"/>
        </w:rPr>
      </w:pPr>
    </w:p>
    <w:p w:rsidR="00462F78" w:rsidRDefault="00462F78" w:rsidP="00462F78">
      <w:pPr>
        <w:pStyle w:val="ab"/>
        <w:rPr>
          <w:rFonts w:ascii="Arial" w:hAnsi="Arial" w:cs="Arial"/>
          <w:sz w:val="10"/>
        </w:rPr>
      </w:pPr>
    </w:p>
    <w:p w:rsidR="007A52A4" w:rsidRDefault="007A52A4" w:rsidP="00462F78">
      <w:pPr>
        <w:pStyle w:val="ab"/>
        <w:rPr>
          <w:rFonts w:ascii="Arial" w:hAnsi="Arial" w:cs="Arial"/>
          <w:sz w:val="10"/>
        </w:rPr>
      </w:pPr>
    </w:p>
    <w:p w:rsidR="007A52A4" w:rsidRDefault="007A52A4" w:rsidP="00462F78">
      <w:pPr>
        <w:pStyle w:val="ab"/>
        <w:rPr>
          <w:rFonts w:ascii="Arial" w:hAnsi="Arial" w:cs="Arial"/>
          <w:sz w:val="10"/>
        </w:rPr>
      </w:pPr>
    </w:p>
    <w:p w:rsidR="0027716B" w:rsidRDefault="0027716B" w:rsidP="00462F78">
      <w:pPr>
        <w:pStyle w:val="ab"/>
        <w:rPr>
          <w:rFonts w:ascii="Arial" w:hAnsi="Arial" w:cs="Arial"/>
          <w:sz w:val="10"/>
        </w:rPr>
      </w:pPr>
    </w:p>
    <w:p w:rsidR="00462F78" w:rsidRDefault="00462F78" w:rsidP="00462F78">
      <w:pPr>
        <w:rPr>
          <w:rFonts w:eastAsia="Arial" w:cs="Arial"/>
          <w:sz w:val="36"/>
          <w:szCs w:val="36"/>
        </w:rPr>
      </w:pPr>
      <w:r>
        <w:rPr>
          <w:rFonts w:eastAsia="Arial" w:cs="Arial"/>
          <w:sz w:val="36"/>
          <w:szCs w:val="36"/>
        </w:rPr>
        <w:t>Руководство пользователя</w:t>
      </w:r>
    </w:p>
    <w:p w:rsidR="00462F78" w:rsidRPr="0027716B" w:rsidRDefault="00462F78" w:rsidP="00462F78">
      <w:pPr>
        <w:pStyle w:val="ab"/>
        <w:rPr>
          <w:rFonts w:ascii="Arial" w:eastAsiaTheme="minorHAnsi" w:hAnsi="Arial" w:cs="Arial"/>
          <w:sz w:val="10"/>
        </w:rPr>
      </w:pPr>
    </w:p>
    <w:p w:rsidR="00E74449" w:rsidRPr="0027716B" w:rsidRDefault="00E74449" w:rsidP="00462F78">
      <w:pPr>
        <w:pStyle w:val="ab"/>
        <w:rPr>
          <w:rFonts w:ascii="Arial" w:eastAsiaTheme="minorHAnsi" w:hAnsi="Arial" w:cs="Arial"/>
          <w:sz w:val="10"/>
        </w:rPr>
      </w:pPr>
    </w:p>
    <w:p w:rsidR="00462F78" w:rsidRPr="00E773EA" w:rsidRDefault="009800CB" w:rsidP="00462F78">
      <w:pPr>
        <w:spacing w:line="240" w:lineRule="auto"/>
        <w:rPr>
          <w:rFonts w:eastAsia="Arial Narrow" w:cs="Arial"/>
          <w:sz w:val="28"/>
          <w:szCs w:val="28"/>
        </w:rPr>
      </w:pPr>
      <w:r>
        <w:rPr>
          <w:rFonts w:eastAsia="Arial Narrow" w:cs="Arial"/>
          <w:sz w:val="28"/>
          <w:szCs w:val="28"/>
          <w:lang w:val="en-US"/>
        </w:rPr>
        <w:t>2</w:t>
      </w:r>
      <w:r w:rsidR="00E773EA">
        <w:rPr>
          <w:rFonts w:eastAsia="Arial Narrow" w:cs="Arial"/>
          <w:sz w:val="28"/>
          <w:szCs w:val="28"/>
        </w:rPr>
        <w:t>0</w:t>
      </w:r>
      <w:r w:rsidR="00654481">
        <w:rPr>
          <w:rFonts w:eastAsia="Arial Narrow" w:cs="Arial"/>
          <w:sz w:val="28"/>
          <w:szCs w:val="28"/>
        </w:rPr>
        <w:t>.</w:t>
      </w:r>
      <w:r w:rsidR="00CA502F">
        <w:rPr>
          <w:rFonts w:eastAsia="Arial Narrow" w:cs="Arial"/>
          <w:sz w:val="28"/>
          <w:szCs w:val="28"/>
        </w:rPr>
        <w:t>06</w:t>
      </w:r>
      <w:r w:rsidR="00E773EA">
        <w:rPr>
          <w:rFonts w:eastAsia="Arial Narrow" w:cs="Arial"/>
          <w:sz w:val="28"/>
          <w:szCs w:val="28"/>
        </w:rPr>
        <w:t>.2020</w:t>
      </w:r>
    </w:p>
    <w:p w:rsidR="00462F78" w:rsidRDefault="00E773EA" w:rsidP="00462F78">
      <w:pPr>
        <w:spacing w:line="240" w:lineRule="auto"/>
        <w:rPr>
          <w:rFonts w:cs="Times New Roman"/>
          <w:szCs w:val="20"/>
        </w:rPr>
      </w:pPr>
      <w:r>
        <w:rPr>
          <w:rFonts w:eastAsia="Arial Narrow" w:cs="Arial"/>
          <w:sz w:val="28"/>
          <w:szCs w:val="27"/>
        </w:rPr>
        <w:t>версия 2.1</w:t>
      </w:r>
    </w:p>
    <w:p w:rsidR="00462F78" w:rsidRDefault="00462F78" w:rsidP="00462F78">
      <w:pPr>
        <w:spacing w:before="0" w:line="240" w:lineRule="auto"/>
        <w:sectPr w:rsidR="00462F78" w:rsidSect="006A6CB8">
          <w:pgSz w:w="11906" w:h="16838"/>
          <w:pgMar w:top="1418" w:right="851" w:bottom="1418" w:left="2160" w:header="567" w:footer="567" w:gutter="0"/>
          <w:pgNumType w:start="1"/>
          <w:cols w:space="720"/>
          <w:titlePg/>
          <w:docGrid w:linePitch="272"/>
        </w:sectPr>
      </w:pPr>
    </w:p>
    <w:p w:rsidR="00462F78" w:rsidRDefault="00462F78" w:rsidP="00462F78">
      <w:pPr>
        <w:spacing w:before="0" w:after="200"/>
        <w:contextualSpacing w:val="0"/>
        <w:jc w:val="left"/>
      </w:pPr>
    </w:p>
    <w:sdt>
      <w:sdtPr>
        <w:rPr>
          <w:b w:val="0"/>
          <w:sz w:val="20"/>
          <w:szCs w:val="22"/>
        </w:rPr>
        <w:id w:val="17430092"/>
        <w:docPartObj>
          <w:docPartGallery w:val="Table of Contents"/>
          <w:docPartUnique/>
        </w:docPartObj>
      </w:sdtPr>
      <w:sdtEndPr/>
      <w:sdtContent>
        <w:p w:rsidR="0012540C" w:rsidRPr="00F357BF" w:rsidRDefault="0012540C" w:rsidP="00F357BF">
          <w:pPr>
            <w:pStyle w:val="a7"/>
          </w:pPr>
          <w:r w:rsidRPr="00F357BF">
            <w:t>Оглавление</w:t>
          </w:r>
        </w:p>
        <w:p w:rsidR="009800CB" w:rsidRDefault="0012540C">
          <w:pPr>
            <w:pStyle w:val="11"/>
            <w:rPr>
              <w:rFonts w:asciiTheme="minorHAnsi" w:eastAsiaTheme="minorEastAsia" w:hAnsiTheme="minorHAnsi"/>
              <w:b w:val="0"/>
              <w:sz w:val="22"/>
              <w:lang w:eastAsia="ru-RU"/>
            </w:rPr>
          </w:pPr>
          <w:r>
            <w:fldChar w:fldCharType="begin"/>
          </w:r>
          <w:r>
            <w:instrText xml:space="preserve"> TOC \o "1-3" \h \z \u </w:instrText>
          </w:r>
          <w:r>
            <w:fldChar w:fldCharType="separate"/>
          </w:r>
          <w:hyperlink w:anchor="_Toc44053616" w:history="1">
            <w:r w:rsidR="009800CB" w:rsidRPr="00FA22DD">
              <w:rPr>
                <w:rStyle w:val="a8"/>
              </w:rPr>
              <w:t>Глоссарий</w:t>
            </w:r>
            <w:r w:rsidR="009800CB">
              <w:rPr>
                <w:webHidden/>
              </w:rPr>
              <w:tab/>
            </w:r>
            <w:r w:rsidR="009800CB">
              <w:rPr>
                <w:webHidden/>
              </w:rPr>
              <w:fldChar w:fldCharType="begin"/>
            </w:r>
            <w:r w:rsidR="009800CB">
              <w:rPr>
                <w:webHidden/>
              </w:rPr>
              <w:instrText xml:space="preserve"> PAGEREF _Toc44053616 \h </w:instrText>
            </w:r>
            <w:r w:rsidR="009800CB">
              <w:rPr>
                <w:webHidden/>
              </w:rPr>
            </w:r>
            <w:r w:rsidR="009800CB">
              <w:rPr>
                <w:webHidden/>
              </w:rPr>
              <w:fldChar w:fldCharType="separate"/>
            </w:r>
            <w:r w:rsidR="009800CB">
              <w:rPr>
                <w:webHidden/>
              </w:rPr>
              <w:t>3</w:t>
            </w:r>
            <w:r w:rsidR="009800CB">
              <w:rPr>
                <w:webHidden/>
              </w:rPr>
              <w:fldChar w:fldCharType="end"/>
            </w:r>
          </w:hyperlink>
        </w:p>
        <w:p w:rsidR="009800CB" w:rsidRDefault="00892CCE">
          <w:pPr>
            <w:pStyle w:val="11"/>
            <w:tabs>
              <w:tab w:val="left" w:pos="440"/>
            </w:tabs>
            <w:rPr>
              <w:rFonts w:asciiTheme="minorHAnsi" w:eastAsiaTheme="minorEastAsia" w:hAnsiTheme="minorHAnsi"/>
              <w:b w:val="0"/>
              <w:sz w:val="22"/>
              <w:lang w:eastAsia="ru-RU"/>
            </w:rPr>
          </w:pPr>
          <w:hyperlink w:anchor="_Toc44053617" w:history="1">
            <w:r w:rsidR="009800CB" w:rsidRPr="00FA22DD">
              <w:rPr>
                <w:rStyle w:val="a8"/>
              </w:rPr>
              <w:t>1</w:t>
            </w:r>
            <w:r w:rsidR="009800CB">
              <w:rPr>
                <w:rFonts w:asciiTheme="minorHAnsi" w:eastAsiaTheme="minorEastAsia" w:hAnsiTheme="minorHAnsi"/>
                <w:b w:val="0"/>
                <w:sz w:val="22"/>
                <w:lang w:eastAsia="ru-RU"/>
              </w:rPr>
              <w:tab/>
            </w:r>
            <w:r w:rsidR="009800CB" w:rsidRPr="00FA22DD">
              <w:rPr>
                <w:rStyle w:val="a8"/>
              </w:rPr>
              <w:t>Цель документа</w:t>
            </w:r>
            <w:r w:rsidR="009800CB">
              <w:rPr>
                <w:webHidden/>
              </w:rPr>
              <w:tab/>
            </w:r>
            <w:r w:rsidR="009800CB">
              <w:rPr>
                <w:webHidden/>
              </w:rPr>
              <w:fldChar w:fldCharType="begin"/>
            </w:r>
            <w:r w:rsidR="009800CB">
              <w:rPr>
                <w:webHidden/>
              </w:rPr>
              <w:instrText xml:space="preserve"> PAGEREF _Toc44053617 \h </w:instrText>
            </w:r>
            <w:r w:rsidR="009800CB">
              <w:rPr>
                <w:webHidden/>
              </w:rPr>
            </w:r>
            <w:r w:rsidR="009800CB">
              <w:rPr>
                <w:webHidden/>
              </w:rPr>
              <w:fldChar w:fldCharType="separate"/>
            </w:r>
            <w:r w:rsidR="009800CB">
              <w:rPr>
                <w:webHidden/>
              </w:rPr>
              <w:t>3</w:t>
            </w:r>
            <w:r w:rsidR="009800CB">
              <w:rPr>
                <w:webHidden/>
              </w:rPr>
              <w:fldChar w:fldCharType="end"/>
            </w:r>
          </w:hyperlink>
        </w:p>
        <w:p w:rsidR="009800CB" w:rsidRDefault="00892CCE">
          <w:pPr>
            <w:pStyle w:val="11"/>
            <w:tabs>
              <w:tab w:val="left" w:pos="440"/>
            </w:tabs>
            <w:rPr>
              <w:rFonts w:asciiTheme="minorHAnsi" w:eastAsiaTheme="minorEastAsia" w:hAnsiTheme="minorHAnsi"/>
              <w:b w:val="0"/>
              <w:sz w:val="22"/>
              <w:lang w:eastAsia="ru-RU"/>
            </w:rPr>
          </w:pPr>
          <w:hyperlink w:anchor="_Toc44053618" w:history="1">
            <w:r w:rsidR="009800CB" w:rsidRPr="00FA22DD">
              <w:rPr>
                <w:rStyle w:val="a8"/>
              </w:rPr>
              <w:t>2</w:t>
            </w:r>
            <w:r w:rsidR="009800CB">
              <w:rPr>
                <w:rFonts w:asciiTheme="minorHAnsi" w:eastAsiaTheme="minorEastAsia" w:hAnsiTheme="minorHAnsi"/>
                <w:b w:val="0"/>
                <w:sz w:val="22"/>
                <w:lang w:eastAsia="ru-RU"/>
              </w:rPr>
              <w:tab/>
            </w:r>
            <w:r w:rsidR="009800CB" w:rsidRPr="00FA22DD">
              <w:rPr>
                <w:rStyle w:val="a8"/>
              </w:rPr>
              <w:t xml:space="preserve">Описание библиотеки </w:t>
            </w:r>
            <w:r w:rsidR="009800CB" w:rsidRPr="00FA22DD">
              <w:rPr>
                <w:rStyle w:val="a8"/>
                <w:lang w:val="en-US"/>
              </w:rPr>
              <w:t>CmpOwenPidRegs</w:t>
            </w:r>
            <w:r w:rsidR="009800CB">
              <w:rPr>
                <w:webHidden/>
              </w:rPr>
              <w:tab/>
            </w:r>
            <w:r w:rsidR="009800CB">
              <w:rPr>
                <w:webHidden/>
              </w:rPr>
              <w:fldChar w:fldCharType="begin"/>
            </w:r>
            <w:r w:rsidR="009800CB">
              <w:rPr>
                <w:webHidden/>
              </w:rPr>
              <w:instrText xml:space="preserve"> PAGEREF _Toc44053618 \h </w:instrText>
            </w:r>
            <w:r w:rsidR="009800CB">
              <w:rPr>
                <w:webHidden/>
              </w:rPr>
            </w:r>
            <w:r w:rsidR="009800CB">
              <w:rPr>
                <w:webHidden/>
              </w:rPr>
              <w:fldChar w:fldCharType="separate"/>
            </w:r>
            <w:r w:rsidR="009800CB">
              <w:rPr>
                <w:webHidden/>
              </w:rPr>
              <w:t>4</w:t>
            </w:r>
            <w:r w:rsidR="009800CB">
              <w:rPr>
                <w:webHidden/>
              </w:rPr>
              <w:fldChar w:fldCharType="end"/>
            </w:r>
          </w:hyperlink>
        </w:p>
        <w:p w:rsidR="009800CB" w:rsidRDefault="00892CCE">
          <w:pPr>
            <w:pStyle w:val="21"/>
            <w:tabs>
              <w:tab w:val="left" w:pos="880"/>
            </w:tabs>
            <w:rPr>
              <w:rFonts w:asciiTheme="minorHAnsi" w:eastAsiaTheme="minorEastAsia" w:hAnsiTheme="minorHAnsi"/>
              <w:lang w:eastAsia="ru-RU"/>
            </w:rPr>
          </w:pPr>
          <w:hyperlink w:anchor="_Toc44053619" w:history="1">
            <w:r w:rsidR="009800CB" w:rsidRPr="00FA22DD">
              <w:rPr>
                <w:rStyle w:val="a8"/>
              </w:rPr>
              <w:t>2.1</w:t>
            </w:r>
            <w:r w:rsidR="009800CB">
              <w:rPr>
                <w:rFonts w:asciiTheme="minorHAnsi" w:eastAsiaTheme="minorEastAsia" w:hAnsiTheme="minorHAnsi"/>
                <w:lang w:eastAsia="ru-RU"/>
              </w:rPr>
              <w:tab/>
            </w:r>
            <w:r w:rsidR="009800CB" w:rsidRPr="00FA22DD">
              <w:rPr>
                <w:rStyle w:val="a8"/>
              </w:rPr>
              <w:t>Установка библиотеки</w:t>
            </w:r>
            <w:r w:rsidR="009800CB">
              <w:rPr>
                <w:webHidden/>
              </w:rPr>
              <w:tab/>
            </w:r>
            <w:r w:rsidR="009800CB">
              <w:rPr>
                <w:webHidden/>
              </w:rPr>
              <w:fldChar w:fldCharType="begin"/>
            </w:r>
            <w:r w:rsidR="009800CB">
              <w:rPr>
                <w:webHidden/>
              </w:rPr>
              <w:instrText xml:space="preserve"> PAGEREF _Toc44053619 \h </w:instrText>
            </w:r>
            <w:r w:rsidR="009800CB">
              <w:rPr>
                <w:webHidden/>
              </w:rPr>
            </w:r>
            <w:r w:rsidR="009800CB">
              <w:rPr>
                <w:webHidden/>
              </w:rPr>
              <w:fldChar w:fldCharType="separate"/>
            </w:r>
            <w:r w:rsidR="009800CB">
              <w:rPr>
                <w:webHidden/>
              </w:rPr>
              <w:t>4</w:t>
            </w:r>
            <w:r w:rsidR="009800CB">
              <w:rPr>
                <w:webHidden/>
              </w:rPr>
              <w:fldChar w:fldCharType="end"/>
            </w:r>
          </w:hyperlink>
        </w:p>
        <w:p w:rsidR="009800CB" w:rsidRDefault="00892CCE">
          <w:pPr>
            <w:pStyle w:val="21"/>
            <w:tabs>
              <w:tab w:val="left" w:pos="880"/>
            </w:tabs>
            <w:rPr>
              <w:rFonts w:asciiTheme="minorHAnsi" w:eastAsiaTheme="minorEastAsia" w:hAnsiTheme="minorHAnsi"/>
              <w:lang w:eastAsia="ru-RU"/>
            </w:rPr>
          </w:pPr>
          <w:hyperlink w:anchor="_Toc44053620" w:history="1">
            <w:r w:rsidR="009800CB" w:rsidRPr="00FA22DD">
              <w:rPr>
                <w:rStyle w:val="a8"/>
              </w:rPr>
              <w:t>2.2</w:t>
            </w:r>
            <w:r w:rsidR="009800CB">
              <w:rPr>
                <w:rFonts w:asciiTheme="minorHAnsi" w:eastAsiaTheme="minorEastAsia" w:hAnsiTheme="minorHAnsi"/>
                <w:lang w:eastAsia="ru-RU"/>
              </w:rPr>
              <w:tab/>
            </w:r>
            <w:r w:rsidR="009800CB" w:rsidRPr="00FA22DD">
              <w:rPr>
                <w:rStyle w:val="a8"/>
              </w:rPr>
              <w:t xml:space="preserve">Добавление библиотеки в проект </w:t>
            </w:r>
            <w:r w:rsidR="009800CB" w:rsidRPr="00FA22DD">
              <w:rPr>
                <w:rStyle w:val="a8"/>
                <w:lang w:val="en-US"/>
              </w:rPr>
              <w:t>CODESYS</w:t>
            </w:r>
            <w:r w:rsidR="009800CB">
              <w:rPr>
                <w:webHidden/>
              </w:rPr>
              <w:tab/>
            </w:r>
            <w:r w:rsidR="009800CB">
              <w:rPr>
                <w:webHidden/>
              </w:rPr>
              <w:fldChar w:fldCharType="begin"/>
            </w:r>
            <w:r w:rsidR="009800CB">
              <w:rPr>
                <w:webHidden/>
              </w:rPr>
              <w:instrText xml:space="preserve"> PAGEREF _Toc44053620 \h </w:instrText>
            </w:r>
            <w:r w:rsidR="009800CB">
              <w:rPr>
                <w:webHidden/>
              </w:rPr>
            </w:r>
            <w:r w:rsidR="009800CB">
              <w:rPr>
                <w:webHidden/>
              </w:rPr>
              <w:fldChar w:fldCharType="separate"/>
            </w:r>
            <w:r w:rsidR="009800CB">
              <w:rPr>
                <w:webHidden/>
              </w:rPr>
              <w:t>5</w:t>
            </w:r>
            <w:r w:rsidR="009800CB">
              <w:rPr>
                <w:webHidden/>
              </w:rPr>
              <w:fldChar w:fldCharType="end"/>
            </w:r>
          </w:hyperlink>
        </w:p>
        <w:p w:rsidR="009800CB" w:rsidRDefault="00892CCE">
          <w:pPr>
            <w:pStyle w:val="21"/>
            <w:tabs>
              <w:tab w:val="left" w:pos="880"/>
            </w:tabs>
            <w:rPr>
              <w:rFonts w:asciiTheme="minorHAnsi" w:eastAsiaTheme="minorEastAsia" w:hAnsiTheme="minorHAnsi"/>
              <w:lang w:eastAsia="ru-RU"/>
            </w:rPr>
          </w:pPr>
          <w:hyperlink w:anchor="_Toc44053621" w:history="1">
            <w:r w:rsidR="009800CB" w:rsidRPr="00FA22DD">
              <w:rPr>
                <w:rStyle w:val="a8"/>
              </w:rPr>
              <w:t>2.3</w:t>
            </w:r>
            <w:r w:rsidR="009800CB">
              <w:rPr>
                <w:rFonts w:asciiTheme="minorHAnsi" w:eastAsiaTheme="minorEastAsia" w:hAnsiTheme="minorHAnsi"/>
                <w:lang w:eastAsia="ru-RU"/>
              </w:rPr>
              <w:tab/>
            </w:r>
            <w:r w:rsidR="009800CB" w:rsidRPr="00FA22DD">
              <w:rPr>
                <w:rStyle w:val="a8"/>
              </w:rPr>
              <w:t>Описание библиотеки</w:t>
            </w:r>
            <w:r w:rsidR="009800CB">
              <w:rPr>
                <w:webHidden/>
              </w:rPr>
              <w:tab/>
            </w:r>
            <w:r w:rsidR="009800CB">
              <w:rPr>
                <w:webHidden/>
              </w:rPr>
              <w:fldChar w:fldCharType="begin"/>
            </w:r>
            <w:r w:rsidR="009800CB">
              <w:rPr>
                <w:webHidden/>
              </w:rPr>
              <w:instrText xml:space="preserve"> PAGEREF _Toc44053621 \h </w:instrText>
            </w:r>
            <w:r w:rsidR="009800CB">
              <w:rPr>
                <w:webHidden/>
              </w:rPr>
            </w:r>
            <w:r w:rsidR="009800CB">
              <w:rPr>
                <w:webHidden/>
              </w:rPr>
              <w:fldChar w:fldCharType="separate"/>
            </w:r>
            <w:r w:rsidR="009800CB">
              <w:rPr>
                <w:webHidden/>
              </w:rPr>
              <w:t>6</w:t>
            </w:r>
            <w:r w:rsidR="009800CB">
              <w:rPr>
                <w:webHidden/>
              </w:rPr>
              <w:fldChar w:fldCharType="end"/>
            </w:r>
          </w:hyperlink>
        </w:p>
        <w:p w:rsidR="009800CB" w:rsidRDefault="00892CCE">
          <w:pPr>
            <w:pStyle w:val="31"/>
            <w:tabs>
              <w:tab w:val="left" w:pos="1320"/>
            </w:tabs>
            <w:rPr>
              <w:rFonts w:asciiTheme="minorHAnsi" w:eastAsiaTheme="minorEastAsia" w:hAnsiTheme="minorHAnsi"/>
              <w:lang w:eastAsia="ru-RU"/>
            </w:rPr>
          </w:pPr>
          <w:hyperlink w:anchor="_Toc44053622" w:history="1">
            <w:r w:rsidR="009800CB" w:rsidRPr="00FA22DD">
              <w:rPr>
                <w:rStyle w:val="a8"/>
              </w:rPr>
              <w:t>2.3.1</w:t>
            </w:r>
            <w:r w:rsidR="009800CB">
              <w:rPr>
                <w:rFonts w:asciiTheme="minorHAnsi" w:eastAsiaTheme="minorEastAsia" w:hAnsiTheme="minorHAnsi"/>
                <w:lang w:eastAsia="ru-RU"/>
              </w:rPr>
              <w:tab/>
            </w:r>
            <w:r w:rsidR="009800CB" w:rsidRPr="00FA22DD">
              <w:rPr>
                <w:rStyle w:val="a8"/>
              </w:rPr>
              <w:t>Перечисление ERROR_PID</w:t>
            </w:r>
            <w:r w:rsidR="009800CB">
              <w:rPr>
                <w:webHidden/>
              </w:rPr>
              <w:tab/>
            </w:r>
            <w:r w:rsidR="009800CB">
              <w:rPr>
                <w:webHidden/>
              </w:rPr>
              <w:fldChar w:fldCharType="begin"/>
            </w:r>
            <w:r w:rsidR="009800CB">
              <w:rPr>
                <w:webHidden/>
              </w:rPr>
              <w:instrText xml:space="preserve"> PAGEREF _Toc44053622 \h </w:instrText>
            </w:r>
            <w:r w:rsidR="009800CB">
              <w:rPr>
                <w:webHidden/>
              </w:rPr>
            </w:r>
            <w:r w:rsidR="009800CB">
              <w:rPr>
                <w:webHidden/>
              </w:rPr>
              <w:fldChar w:fldCharType="separate"/>
            </w:r>
            <w:r w:rsidR="009800CB">
              <w:rPr>
                <w:webHidden/>
              </w:rPr>
              <w:t>6</w:t>
            </w:r>
            <w:r w:rsidR="009800CB">
              <w:rPr>
                <w:webHidden/>
              </w:rPr>
              <w:fldChar w:fldCharType="end"/>
            </w:r>
          </w:hyperlink>
        </w:p>
        <w:p w:rsidR="009800CB" w:rsidRDefault="00892CCE">
          <w:pPr>
            <w:pStyle w:val="31"/>
            <w:tabs>
              <w:tab w:val="left" w:pos="1320"/>
            </w:tabs>
            <w:rPr>
              <w:rFonts w:asciiTheme="minorHAnsi" w:eastAsiaTheme="minorEastAsia" w:hAnsiTheme="minorHAnsi"/>
              <w:lang w:eastAsia="ru-RU"/>
            </w:rPr>
          </w:pPr>
          <w:hyperlink w:anchor="_Toc44053623" w:history="1">
            <w:r w:rsidR="009800CB" w:rsidRPr="00FA22DD">
              <w:rPr>
                <w:rStyle w:val="a8"/>
              </w:rPr>
              <w:t>2.3.2</w:t>
            </w:r>
            <w:r w:rsidR="009800CB">
              <w:rPr>
                <w:rFonts w:asciiTheme="minorHAnsi" w:eastAsiaTheme="minorEastAsia" w:hAnsiTheme="minorHAnsi"/>
                <w:lang w:eastAsia="ru-RU"/>
              </w:rPr>
              <w:tab/>
            </w:r>
            <w:r w:rsidR="009800CB" w:rsidRPr="00FA22DD">
              <w:rPr>
                <w:rStyle w:val="a8"/>
              </w:rPr>
              <w:t>Перечисление STATE_PID</w:t>
            </w:r>
            <w:r w:rsidR="009800CB">
              <w:rPr>
                <w:webHidden/>
              </w:rPr>
              <w:tab/>
            </w:r>
            <w:r w:rsidR="009800CB">
              <w:rPr>
                <w:webHidden/>
              </w:rPr>
              <w:fldChar w:fldCharType="begin"/>
            </w:r>
            <w:r w:rsidR="009800CB">
              <w:rPr>
                <w:webHidden/>
              </w:rPr>
              <w:instrText xml:space="preserve"> PAGEREF _Toc44053623 \h </w:instrText>
            </w:r>
            <w:r w:rsidR="009800CB">
              <w:rPr>
                <w:webHidden/>
              </w:rPr>
            </w:r>
            <w:r w:rsidR="009800CB">
              <w:rPr>
                <w:webHidden/>
              </w:rPr>
              <w:fldChar w:fldCharType="separate"/>
            </w:r>
            <w:r w:rsidR="009800CB">
              <w:rPr>
                <w:webHidden/>
              </w:rPr>
              <w:t>6</w:t>
            </w:r>
            <w:r w:rsidR="009800CB">
              <w:rPr>
                <w:webHidden/>
              </w:rPr>
              <w:fldChar w:fldCharType="end"/>
            </w:r>
          </w:hyperlink>
        </w:p>
        <w:p w:rsidR="009800CB" w:rsidRDefault="00892CCE">
          <w:pPr>
            <w:pStyle w:val="31"/>
            <w:tabs>
              <w:tab w:val="left" w:pos="1320"/>
            </w:tabs>
            <w:rPr>
              <w:rFonts w:asciiTheme="minorHAnsi" w:eastAsiaTheme="minorEastAsia" w:hAnsiTheme="minorHAnsi"/>
              <w:lang w:eastAsia="ru-RU"/>
            </w:rPr>
          </w:pPr>
          <w:hyperlink w:anchor="_Toc44053624" w:history="1">
            <w:r w:rsidR="009800CB" w:rsidRPr="00FA22DD">
              <w:rPr>
                <w:rStyle w:val="a8"/>
              </w:rPr>
              <w:t>2.3.3</w:t>
            </w:r>
            <w:r w:rsidR="009800CB">
              <w:rPr>
                <w:rFonts w:asciiTheme="minorHAnsi" w:eastAsiaTheme="minorEastAsia" w:hAnsiTheme="minorHAnsi"/>
                <w:lang w:eastAsia="ru-RU"/>
              </w:rPr>
              <w:tab/>
            </w:r>
            <w:r w:rsidR="009800CB" w:rsidRPr="00FA22DD">
              <w:rPr>
                <w:rStyle w:val="a8"/>
              </w:rPr>
              <w:t>Перечисление ERROR_PSI</w:t>
            </w:r>
            <w:r w:rsidR="009800CB">
              <w:rPr>
                <w:webHidden/>
              </w:rPr>
              <w:tab/>
            </w:r>
            <w:r w:rsidR="009800CB">
              <w:rPr>
                <w:webHidden/>
              </w:rPr>
              <w:fldChar w:fldCharType="begin"/>
            </w:r>
            <w:r w:rsidR="009800CB">
              <w:rPr>
                <w:webHidden/>
              </w:rPr>
              <w:instrText xml:space="preserve"> PAGEREF _Toc44053624 \h </w:instrText>
            </w:r>
            <w:r w:rsidR="009800CB">
              <w:rPr>
                <w:webHidden/>
              </w:rPr>
            </w:r>
            <w:r w:rsidR="009800CB">
              <w:rPr>
                <w:webHidden/>
              </w:rPr>
              <w:fldChar w:fldCharType="separate"/>
            </w:r>
            <w:r w:rsidR="009800CB">
              <w:rPr>
                <w:webHidden/>
              </w:rPr>
              <w:t>6</w:t>
            </w:r>
            <w:r w:rsidR="009800CB">
              <w:rPr>
                <w:webHidden/>
              </w:rPr>
              <w:fldChar w:fldCharType="end"/>
            </w:r>
          </w:hyperlink>
        </w:p>
        <w:p w:rsidR="009800CB" w:rsidRDefault="00892CCE">
          <w:pPr>
            <w:pStyle w:val="31"/>
            <w:tabs>
              <w:tab w:val="left" w:pos="1320"/>
            </w:tabs>
            <w:rPr>
              <w:rFonts w:asciiTheme="minorHAnsi" w:eastAsiaTheme="minorEastAsia" w:hAnsiTheme="minorHAnsi"/>
              <w:lang w:eastAsia="ru-RU"/>
            </w:rPr>
          </w:pPr>
          <w:hyperlink w:anchor="_Toc44053625" w:history="1">
            <w:r w:rsidR="009800CB" w:rsidRPr="00FA22DD">
              <w:rPr>
                <w:rStyle w:val="a8"/>
              </w:rPr>
              <w:t>2.3.4</w:t>
            </w:r>
            <w:r w:rsidR="009800CB">
              <w:rPr>
                <w:rFonts w:asciiTheme="minorHAnsi" w:eastAsiaTheme="minorEastAsia" w:hAnsiTheme="minorHAnsi"/>
                <w:lang w:eastAsia="ru-RU"/>
              </w:rPr>
              <w:tab/>
            </w:r>
            <w:r w:rsidR="009800CB" w:rsidRPr="00FA22DD">
              <w:rPr>
                <w:rStyle w:val="a8"/>
              </w:rPr>
              <w:t xml:space="preserve">Перечисление </w:t>
            </w:r>
            <w:r w:rsidR="009800CB" w:rsidRPr="00FA22DD">
              <w:rPr>
                <w:rStyle w:val="a8"/>
                <w:lang w:val="en-US"/>
              </w:rPr>
              <w:t>TYPE_ANR</w:t>
            </w:r>
            <w:r w:rsidR="009800CB">
              <w:rPr>
                <w:webHidden/>
              </w:rPr>
              <w:tab/>
            </w:r>
            <w:r w:rsidR="009800CB">
              <w:rPr>
                <w:webHidden/>
              </w:rPr>
              <w:fldChar w:fldCharType="begin"/>
            </w:r>
            <w:r w:rsidR="009800CB">
              <w:rPr>
                <w:webHidden/>
              </w:rPr>
              <w:instrText xml:space="preserve"> PAGEREF _Toc44053625 \h </w:instrText>
            </w:r>
            <w:r w:rsidR="009800CB">
              <w:rPr>
                <w:webHidden/>
              </w:rPr>
            </w:r>
            <w:r w:rsidR="009800CB">
              <w:rPr>
                <w:webHidden/>
              </w:rPr>
              <w:fldChar w:fldCharType="separate"/>
            </w:r>
            <w:r w:rsidR="009800CB">
              <w:rPr>
                <w:webHidden/>
              </w:rPr>
              <w:t>6</w:t>
            </w:r>
            <w:r w:rsidR="009800CB">
              <w:rPr>
                <w:webHidden/>
              </w:rPr>
              <w:fldChar w:fldCharType="end"/>
            </w:r>
          </w:hyperlink>
        </w:p>
        <w:p w:rsidR="009800CB" w:rsidRDefault="00892CCE">
          <w:pPr>
            <w:pStyle w:val="31"/>
            <w:tabs>
              <w:tab w:val="left" w:pos="1320"/>
            </w:tabs>
            <w:rPr>
              <w:rFonts w:asciiTheme="minorHAnsi" w:eastAsiaTheme="minorEastAsia" w:hAnsiTheme="minorHAnsi"/>
              <w:lang w:eastAsia="ru-RU"/>
            </w:rPr>
          </w:pPr>
          <w:hyperlink w:anchor="_Toc44053626" w:history="1">
            <w:r w:rsidR="009800CB" w:rsidRPr="00FA22DD">
              <w:rPr>
                <w:rStyle w:val="a8"/>
              </w:rPr>
              <w:t>2.3.5</w:t>
            </w:r>
            <w:r w:rsidR="009800CB">
              <w:rPr>
                <w:rFonts w:asciiTheme="minorHAnsi" w:eastAsiaTheme="minorEastAsia" w:hAnsiTheme="minorHAnsi"/>
                <w:lang w:eastAsia="ru-RU"/>
              </w:rPr>
              <w:tab/>
            </w:r>
            <w:r w:rsidR="009800CB" w:rsidRPr="00FA22DD">
              <w:rPr>
                <w:rStyle w:val="a8"/>
              </w:rPr>
              <w:t>ФБ DIG_FLTR</w:t>
            </w:r>
            <w:r w:rsidR="009800CB">
              <w:rPr>
                <w:webHidden/>
              </w:rPr>
              <w:tab/>
            </w:r>
            <w:r w:rsidR="009800CB">
              <w:rPr>
                <w:webHidden/>
              </w:rPr>
              <w:fldChar w:fldCharType="begin"/>
            </w:r>
            <w:r w:rsidR="009800CB">
              <w:rPr>
                <w:webHidden/>
              </w:rPr>
              <w:instrText xml:space="preserve"> PAGEREF _Toc44053626 \h </w:instrText>
            </w:r>
            <w:r w:rsidR="009800CB">
              <w:rPr>
                <w:webHidden/>
              </w:rPr>
            </w:r>
            <w:r w:rsidR="009800CB">
              <w:rPr>
                <w:webHidden/>
              </w:rPr>
              <w:fldChar w:fldCharType="separate"/>
            </w:r>
            <w:r w:rsidR="009800CB">
              <w:rPr>
                <w:webHidden/>
              </w:rPr>
              <w:t>7</w:t>
            </w:r>
            <w:r w:rsidR="009800CB">
              <w:rPr>
                <w:webHidden/>
              </w:rPr>
              <w:fldChar w:fldCharType="end"/>
            </w:r>
          </w:hyperlink>
        </w:p>
        <w:p w:rsidR="009800CB" w:rsidRDefault="00892CCE">
          <w:pPr>
            <w:pStyle w:val="31"/>
            <w:tabs>
              <w:tab w:val="left" w:pos="1320"/>
            </w:tabs>
            <w:rPr>
              <w:rFonts w:asciiTheme="minorHAnsi" w:eastAsiaTheme="minorEastAsia" w:hAnsiTheme="minorHAnsi"/>
              <w:lang w:eastAsia="ru-RU"/>
            </w:rPr>
          </w:pPr>
          <w:hyperlink w:anchor="_Toc44053627" w:history="1">
            <w:r w:rsidR="009800CB" w:rsidRPr="00FA22DD">
              <w:rPr>
                <w:rStyle w:val="a8"/>
              </w:rPr>
              <w:t>2.3.6</w:t>
            </w:r>
            <w:r w:rsidR="009800CB">
              <w:rPr>
                <w:rFonts w:asciiTheme="minorHAnsi" w:eastAsiaTheme="minorEastAsia" w:hAnsiTheme="minorHAnsi"/>
                <w:lang w:eastAsia="ru-RU"/>
              </w:rPr>
              <w:tab/>
            </w:r>
            <w:r w:rsidR="009800CB" w:rsidRPr="00FA22DD">
              <w:rPr>
                <w:rStyle w:val="a8"/>
              </w:rPr>
              <w:t xml:space="preserve">ФБ </w:t>
            </w:r>
            <w:r w:rsidR="009800CB" w:rsidRPr="00FA22DD">
              <w:rPr>
                <w:rStyle w:val="a8"/>
                <w:lang w:val="en-US"/>
              </w:rPr>
              <w:t>PSI_MOIST</w:t>
            </w:r>
            <w:r w:rsidR="009800CB">
              <w:rPr>
                <w:webHidden/>
              </w:rPr>
              <w:tab/>
            </w:r>
            <w:r w:rsidR="009800CB">
              <w:rPr>
                <w:webHidden/>
              </w:rPr>
              <w:fldChar w:fldCharType="begin"/>
            </w:r>
            <w:r w:rsidR="009800CB">
              <w:rPr>
                <w:webHidden/>
              </w:rPr>
              <w:instrText xml:space="preserve"> PAGEREF _Toc44053627 \h </w:instrText>
            </w:r>
            <w:r w:rsidR="009800CB">
              <w:rPr>
                <w:webHidden/>
              </w:rPr>
            </w:r>
            <w:r w:rsidR="009800CB">
              <w:rPr>
                <w:webHidden/>
              </w:rPr>
              <w:fldChar w:fldCharType="separate"/>
            </w:r>
            <w:r w:rsidR="009800CB">
              <w:rPr>
                <w:webHidden/>
              </w:rPr>
              <w:t>8</w:t>
            </w:r>
            <w:r w:rsidR="009800CB">
              <w:rPr>
                <w:webHidden/>
              </w:rPr>
              <w:fldChar w:fldCharType="end"/>
            </w:r>
          </w:hyperlink>
        </w:p>
        <w:p w:rsidR="009800CB" w:rsidRDefault="00892CCE">
          <w:pPr>
            <w:pStyle w:val="31"/>
            <w:tabs>
              <w:tab w:val="left" w:pos="1320"/>
            </w:tabs>
            <w:rPr>
              <w:rFonts w:asciiTheme="minorHAnsi" w:eastAsiaTheme="minorEastAsia" w:hAnsiTheme="minorHAnsi"/>
              <w:lang w:eastAsia="ru-RU"/>
            </w:rPr>
          </w:pPr>
          <w:hyperlink w:anchor="_Toc44053628" w:history="1">
            <w:r w:rsidR="009800CB" w:rsidRPr="00FA22DD">
              <w:rPr>
                <w:rStyle w:val="a8"/>
                <w:lang w:val="en-US"/>
              </w:rPr>
              <w:t>2.3.7</w:t>
            </w:r>
            <w:r w:rsidR="009800CB">
              <w:rPr>
                <w:rFonts w:asciiTheme="minorHAnsi" w:eastAsiaTheme="minorEastAsia" w:hAnsiTheme="minorHAnsi"/>
                <w:lang w:eastAsia="ru-RU"/>
              </w:rPr>
              <w:tab/>
            </w:r>
            <w:r w:rsidR="009800CB" w:rsidRPr="00FA22DD">
              <w:rPr>
                <w:rStyle w:val="a8"/>
              </w:rPr>
              <w:t>ФБ</w:t>
            </w:r>
            <w:r w:rsidR="009800CB" w:rsidRPr="00FA22DD">
              <w:rPr>
                <w:rStyle w:val="a8"/>
                <w:lang w:val="en-US"/>
              </w:rPr>
              <w:t xml:space="preserve"> ON_OFF_HIST_REG</w:t>
            </w:r>
            <w:r w:rsidR="009800CB">
              <w:rPr>
                <w:webHidden/>
              </w:rPr>
              <w:tab/>
            </w:r>
            <w:r w:rsidR="009800CB">
              <w:rPr>
                <w:webHidden/>
              </w:rPr>
              <w:fldChar w:fldCharType="begin"/>
            </w:r>
            <w:r w:rsidR="009800CB">
              <w:rPr>
                <w:webHidden/>
              </w:rPr>
              <w:instrText xml:space="preserve"> PAGEREF _Toc44053628 \h </w:instrText>
            </w:r>
            <w:r w:rsidR="009800CB">
              <w:rPr>
                <w:webHidden/>
              </w:rPr>
            </w:r>
            <w:r w:rsidR="009800CB">
              <w:rPr>
                <w:webHidden/>
              </w:rPr>
              <w:fldChar w:fldCharType="separate"/>
            </w:r>
            <w:r w:rsidR="009800CB">
              <w:rPr>
                <w:webHidden/>
              </w:rPr>
              <w:t>9</w:t>
            </w:r>
            <w:r w:rsidR="009800CB">
              <w:rPr>
                <w:webHidden/>
              </w:rPr>
              <w:fldChar w:fldCharType="end"/>
            </w:r>
          </w:hyperlink>
        </w:p>
        <w:p w:rsidR="009800CB" w:rsidRDefault="00892CCE">
          <w:pPr>
            <w:pStyle w:val="31"/>
            <w:tabs>
              <w:tab w:val="left" w:pos="1320"/>
            </w:tabs>
            <w:rPr>
              <w:rFonts w:asciiTheme="minorHAnsi" w:eastAsiaTheme="minorEastAsia" w:hAnsiTheme="minorHAnsi"/>
              <w:lang w:eastAsia="ru-RU"/>
            </w:rPr>
          </w:pPr>
          <w:hyperlink w:anchor="_Toc44053629" w:history="1">
            <w:r w:rsidR="009800CB" w:rsidRPr="00FA22DD">
              <w:rPr>
                <w:rStyle w:val="a8"/>
                <w:lang w:val="en-US"/>
              </w:rPr>
              <w:t>2.3.8</w:t>
            </w:r>
            <w:r w:rsidR="009800CB">
              <w:rPr>
                <w:rFonts w:asciiTheme="minorHAnsi" w:eastAsiaTheme="minorEastAsia" w:hAnsiTheme="minorHAnsi"/>
                <w:lang w:eastAsia="ru-RU"/>
              </w:rPr>
              <w:tab/>
            </w:r>
            <w:r w:rsidR="009800CB" w:rsidRPr="00FA22DD">
              <w:rPr>
                <w:rStyle w:val="a8"/>
              </w:rPr>
              <w:t>ФБ</w:t>
            </w:r>
            <w:r w:rsidR="009800CB" w:rsidRPr="00FA22DD">
              <w:rPr>
                <w:rStyle w:val="a8"/>
                <w:lang w:val="en-US"/>
              </w:rPr>
              <w:t xml:space="preserve"> STD_PID</w:t>
            </w:r>
            <w:r w:rsidR="009800CB">
              <w:rPr>
                <w:webHidden/>
              </w:rPr>
              <w:tab/>
            </w:r>
            <w:r w:rsidR="009800CB">
              <w:rPr>
                <w:webHidden/>
              </w:rPr>
              <w:fldChar w:fldCharType="begin"/>
            </w:r>
            <w:r w:rsidR="009800CB">
              <w:rPr>
                <w:webHidden/>
              </w:rPr>
              <w:instrText xml:space="preserve"> PAGEREF _Toc44053629 \h </w:instrText>
            </w:r>
            <w:r w:rsidR="009800CB">
              <w:rPr>
                <w:webHidden/>
              </w:rPr>
            </w:r>
            <w:r w:rsidR="009800CB">
              <w:rPr>
                <w:webHidden/>
              </w:rPr>
              <w:fldChar w:fldCharType="separate"/>
            </w:r>
            <w:r w:rsidR="009800CB">
              <w:rPr>
                <w:webHidden/>
              </w:rPr>
              <w:t>10</w:t>
            </w:r>
            <w:r w:rsidR="009800CB">
              <w:rPr>
                <w:webHidden/>
              </w:rPr>
              <w:fldChar w:fldCharType="end"/>
            </w:r>
          </w:hyperlink>
        </w:p>
        <w:p w:rsidR="009800CB" w:rsidRDefault="00892CCE">
          <w:pPr>
            <w:pStyle w:val="31"/>
            <w:tabs>
              <w:tab w:val="left" w:pos="1320"/>
            </w:tabs>
            <w:rPr>
              <w:rFonts w:asciiTheme="minorHAnsi" w:eastAsiaTheme="minorEastAsia" w:hAnsiTheme="minorHAnsi"/>
              <w:lang w:eastAsia="ru-RU"/>
            </w:rPr>
          </w:pPr>
          <w:hyperlink w:anchor="_Toc44053630" w:history="1">
            <w:r w:rsidR="009800CB" w:rsidRPr="00FA22DD">
              <w:rPr>
                <w:rStyle w:val="a8"/>
                <w:lang w:val="en-US"/>
              </w:rPr>
              <w:t>2.3.9</w:t>
            </w:r>
            <w:r w:rsidR="009800CB">
              <w:rPr>
                <w:rFonts w:asciiTheme="minorHAnsi" w:eastAsiaTheme="minorEastAsia" w:hAnsiTheme="minorHAnsi"/>
                <w:lang w:eastAsia="ru-RU"/>
              </w:rPr>
              <w:tab/>
            </w:r>
            <w:r w:rsidR="009800CB" w:rsidRPr="00FA22DD">
              <w:rPr>
                <w:rStyle w:val="a8"/>
              </w:rPr>
              <w:t>ФБ</w:t>
            </w:r>
            <w:r w:rsidR="009800CB" w:rsidRPr="00FA22DD">
              <w:rPr>
                <w:rStyle w:val="a8"/>
                <w:lang w:val="en-US"/>
              </w:rPr>
              <w:t xml:space="preserve"> APID_POS_VALV</w:t>
            </w:r>
            <w:r w:rsidR="009800CB">
              <w:rPr>
                <w:webHidden/>
              </w:rPr>
              <w:tab/>
            </w:r>
            <w:r w:rsidR="009800CB">
              <w:rPr>
                <w:webHidden/>
              </w:rPr>
              <w:fldChar w:fldCharType="begin"/>
            </w:r>
            <w:r w:rsidR="009800CB">
              <w:rPr>
                <w:webHidden/>
              </w:rPr>
              <w:instrText xml:space="preserve"> PAGEREF _Toc44053630 \h </w:instrText>
            </w:r>
            <w:r w:rsidR="009800CB">
              <w:rPr>
                <w:webHidden/>
              </w:rPr>
            </w:r>
            <w:r w:rsidR="009800CB">
              <w:rPr>
                <w:webHidden/>
              </w:rPr>
              <w:fldChar w:fldCharType="separate"/>
            </w:r>
            <w:r w:rsidR="009800CB">
              <w:rPr>
                <w:webHidden/>
              </w:rPr>
              <w:t>12</w:t>
            </w:r>
            <w:r w:rsidR="009800CB">
              <w:rPr>
                <w:webHidden/>
              </w:rPr>
              <w:fldChar w:fldCharType="end"/>
            </w:r>
          </w:hyperlink>
        </w:p>
        <w:p w:rsidR="009800CB" w:rsidRDefault="00892CCE">
          <w:pPr>
            <w:pStyle w:val="31"/>
            <w:tabs>
              <w:tab w:val="left" w:pos="1320"/>
            </w:tabs>
            <w:rPr>
              <w:rFonts w:asciiTheme="minorHAnsi" w:eastAsiaTheme="minorEastAsia" w:hAnsiTheme="minorHAnsi"/>
              <w:lang w:eastAsia="ru-RU"/>
            </w:rPr>
          </w:pPr>
          <w:hyperlink w:anchor="_Toc44053631" w:history="1">
            <w:r w:rsidR="009800CB" w:rsidRPr="00FA22DD">
              <w:rPr>
                <w:rStyle w:val="a8"/>
                <w:lang w:val="en-US"/>
              </w:rPr>
              <w:t>2.3.10</w:t>
            </w:r>
            <w:r w:rsidR="009800CB">
              <w:rPr>
                <w:rFonts w:asciiTheme="minorHAnsi" w:eastAsiaTheme="minorEastAsia" w:hAnsiTheme="minorHAnsi"/>
                <w:lang w:eastAsia="ru-RU"/>
              </w:rPr>
              <w:tab/>
            </w:r>
            <w:r w:rsidR="009800CB" w:rsidRPr="00FA22DD">
              <w:rPr>
                <w:rStyle w:val="a8"/>
              </w:rPr>
              <w:t>ФБ</w:t>
            </w:r>
            <w:r w:rsidR="009800CB" w:rsidRPr="00FA22DD">
              <w:rPr>
                <w:rStyle w:val="a8"/>
                <w:lang w:val="en-US"/>
              </w:rPr>
              <w:t xml:space="preserve"> APID_PWM</w:t>
            </w:r>
            <w:r w:rsidR="009800CB">
              <w:rPr>
                <w:webHidden/>
              </w:rPr>
              <w:tab/>
            </w:r>
            <w:r w:rsidR="009800CB">
              <w:rPr>
                <w:webHidden/>
              </w:rPr>
              <w:fldChar w:fldCharType="begin"/>
            </w:r>
            <w:r w:rsidR="009800CB">
              <w:rPr>
                <w:webHidden/>
              </w:rPr>
              <w:instrText xml:space="preserve"> PAGEREF _Toc44053631 \h </w:instrText>
            </w:r>
            <w:r w:rsidR="009800CB">
              <w:rPr>
                <w:webHidden/>
              </w:rPr>
            </w:r>
            <w:r w:rsidR="009800CB">
              <w:rPr>
                <w:webHidden/>
              </w:rPr>
              <w:fldChar w:fldCharType="separate"/>
            </w:r>
            <w:r w:rsidR="009800CB">
              <w:rPr>
                <w:webHidden/>
              </w:rPr>
              <w:t>15</w:t>
            </w:r>
            <w:r w:rsidR="009800CB">
              <w:rPr>
                <w:webHidden/>
              </w:rPr>
              <w:fldChar w:fldCharType="end"/>
            </w:r>
          </w:hyperlink>
        </w:p>
        <w:p w:rsidR="009800CB" w:rsidRDefault="00892CCE">
          <w:pPr>
            <w:pStyle w:val="31"/>
            <w:tabs>
              <w:tab w:val="left" w:pos="1320"/>
            </w:tabs>
            <w:rPr>
              <w:rFonts w:asciiTheme="minorHAnsi" w:eastAsiaTheme="minorEastAsia" w:hAnsiTheme="minorHAnsi"/>
              <w:lang w:eastAsia="ru-RU"/>
            </w:rPr>
          </w:pPr>
          <w:hyperlink w:anchor="_Toc44053632" w:history="1">
            <w:r w:rsidR="009800CB" w:rsidRPr="00FA22DD">
              <w:rPr>
                <w:rStyle w:val="a8"/>
                <w:lang w:val="en-US"/>
              </w:rPr>
              <w:t>2.3.11</w:t>
            </w:r>
            <w:r w:rsidR="009800CB">
              <w:rPr>
                <w:rFonts w:asciiTheme="minorHAnsi" w:eastAsiaTheme="minorEastAsia" w:hAnsiTheme="minorHAnsi"/>
                <w:lang w:eastAsia="ru-RU"/>
              </w:rPr>
              <w:tab/>
            </w:r>
            <w:r w:rsidR="009800CB" w:rsidRPr="00FA22DD">
              <w:rPr>
                <w:rStyle w:val="a8"/>
              </w:rPr>
              <w:t>ФБ</w:t>
            </w:r>
            <w:r w:rsidR="009800CB" w:rsidRPr="00FA22DD">
              <w:rPr>
                <w:rStyle w:val="a8"/>
                <w:lang w:val="en-US"/>
              </w:rPr>
              <w:t xml:space="preserve"> GET_APID_&lt;…&gt;</w:t>
            </w:r>
            <w:r w:rsidR="009800CB">
              <w:rPr>
                <w:webHidden/>
              </w:rPr>
              <w:tab/>
            </w:r>
            <w:r w:rsidR="009800CB">
              <w:rPr>
                <w:webHidden/>
              </w:rPr>
              <w:fldChar w:fldCharType="begin"/>
            </w:r>
            <w:r w:rsidR="009800CB">
              <w:rPr>
                <w:webHidden/>
              </w:rPr>
              <w:instrText xml:space="preserve"> PAGEREF _Toc44053632 \h </w:instrText>
            </w:r>
            <w:r w:rsidR="009800CB">
              <w:rPr>
                <w:webHidden/>
              </w:rPr>
            </w:r>
            <w:r w:rsidR="009800CB">
              <w:rPr>
                <w:webHidden/>
              </w:rPr>
              <w:fldChar w:fldCharType="separate"/>
            </w:r>
            <w:r w:rsidR="009800CB">
              <w:rPr>
                <w:webHidden/>
              </w:rPr>
              <w:t>19</w:t>
            </w:r>
            <w:r w:rsidR="009800CB">
              <w:rPr>
                <w:webHidden/>
              </w:rPr>
              <w:fldChar w:fldCharType="end"/>
            </w:r>
          </w:hyperlink>
        </w:p>
        <w:p w:rsidR="009800CB" w:rsidRDefault="00892CCE">
          <w:pPr>
            <w:pStyle w:val="31"/>
            <w:tabs>
              <w:tab w:val="left" w:pos="1320"/>
            </w:tabs>
            <w:rPr>
              <w:rFonts w:asciiTheme="minorHAnsi" w:eastAsiaTheme="minorEastAsia" w:hAnsiTheme="minorHAnsi"/>
              <w:lang w:eastAsia="ru-RU"/>
            </w:rPr>
          </w:pPr>
          <w:hyperlink w:anchor="_Toc44053633" w:history="1">
            <w:r w:rsidR="009800CB" w:rsidRPr="00FA22DD">
              <w:rPr>
                <w:rStyle w:val="a8"/>
                <w:lang w:val="en-US"/>
              </w:rPr>
              <w:t>2.3.12</w:t>
            </w:r>
            <w:r w:rsidR="009800CB">
              <w:rPr>
                <w:rFonts w:asciiTheme="minorHAnsi" w:eastAsiaTheme="minorEastAsia" w:hAnsiTheme="minorHAnsi"/>
                <w:lang w:eastAsia="ru-RU"/>
              </w:rPr>
              <w:tab/>
            </w:r>
            <w:r w:rsidR="009800CB" w:rsidRPr="00FA22DD">
              <w:rPr>
                <w:rStyle w:val="a8"/>
              </w:rPr>
              <w:t>ФБ</w:t>
            </w:r>
            <w:r w:rsidR="009800CB" w:rsidRPr="00FA22DD">
              <w:rPr>
                <w:rStyle w:val="a8"/>
                <w:lang w:val="en-US"/>
              </w:rPr>
              <w:t xml:space="preserve"> SET_APID_&lt;…&gt;</w:t>
            </w:r>
            <w:r w:rsidR="009800CB">
              <w:rPr>
                <w:webHidden/>
              </w:rPr>
              <w:tab/>
            </w:r>
            <w:r w:rsidR="009800CB">
              <w:rPr>
                <w:webHidden/>
              </w:rPr>
              <w:fldChar w:fldCharType="begin"/>
            </w:r>
            <w:r w:rsidR="009800CB">
              <w:rPr>
                <w:webHidden/>
              </w:rPr>
              <w:instrText xml:space="preserve"> PAGEREF _Toc44053633 \h </w:instrText>
            </w:r>
            <w:r w:rsidR="009800CB">
              <w:rPr>
                <w:webHidden/>
              </w:rPr>
            </w:r>
            <w:r w:rsidR="009800CB">
              <w:rPr>
                <w:webHidden/>
              </w:rPr>
              <w:fldChar w:fldCharType="separate"/>
            </w:r>
            <w:r w:rsidR="009800CB">
              <w:rPr>
                <w:webHidden/>
              </w:rPr>
              <w:t>20</w:t>
            </w:r>
            <w:r w:rsidR="009800CB">
              <w:rPr>
                <w:webHidden/>
              </w:rPr>
              <w:fldChar w:fldCharType="end"/>
            </w:r>
          </w:hyperlink>
        </w:p>
        <w:p w:rsidR="0012540C" w:rsidRDefault="0012540C" w:rsidP="003D20D4">
          <w:r>
            <w:rPr>
              <w:b/>
              <w:bCs/>
            </w:rPr>
            <w:fldChar w:fldCharType="end"/>
          </w:r>
        </w:p>
      </w:sdtContent>
    </w:sdt>
    <w:p w:rsidR="00336CEA" w:rsidRDefault="00336CEA" w:rsidP="00336CEA">
      <w:bookmarkStart w:id="0" w:name="_Toc520977368"/>
    </w:p>
    <w:p w:rsidR="00336CEA" w:rsidRDefault="00336CEA">
      <w:pPr>
        <w:spacing w:before="0" w:after="200"/>
        <w:contextualSpacing w:val="0"/>
        <w:jc w:val="left"/>
      </w:pPr>
      <w:r>
        <w:br w:type="page"/>
      </w:r>
    </w:p>
    <w:p w:rsidR="005364D6" w:rsidRDefault="005364D6" w:rsidP="00E0272F">
      <w:pPr>
        <w:pStyle w:val="1"/>
        <w:numPr>
          <w:ilvl w:val="0"/>
          <w:numId w:val="0"/>
        </w:numPr>
        <w:ind w:left="432" w:hanging="432"/>
      </w:pPr>
      <w:bookmarkStart w:id="1" w:name="_Toc44053616"/>
      <w:r w:rsidRPr="00336CEA">
        <w:lastRenderedPageBreak/>
        <w:t>Глоссарий</w:t>
      </w:r>
      <w:bookmarkEnd w:id="0"/>
      <w:bookmarkEnd w:id="1"/>
    </w:p>
    <w:p w:rsidR="00D134E2" w:rsidRDefault="00D134E2" w:rsidP="00D134E2">
      <w:r>
        <w:rPr>
          <w:b/>
        </w:rPr>
        <w:t>АНР</w:t>
      </w:r>
      <w:r>
        <w:t xml:space="preserve"> – автонастройка.</w:t>
      </w:r>
    </w:p>
    <w:p w:rsidR="00D134E2" w:rsidRPr="00D134E2" w:rsidRDefault="00D134E2" w:rsidP="00D134E2">
      <w:r>
        <w:rPr>
          <w:b/>
        </w:rPr>
        <w:t>БВУ</w:t>
      </w:r>
      <w:r>
        <w:t xml:space="preserve"> – режим быстрого выхода на уставку.</w:t>
      </w:r>
    </w:p>
    <w:p w:rsidR="005364D6" w:rsidRDefault="00F74A4F" w:rsidP="003D20D4">
      <w:r>
        <w:rPr>
          <w:b/>
        </w:rPr>
        <w:t>ИМ</w:t>
      </w:r>
      <w:r w:rsidR="005364D6">
        <w:t xml:space="preserve"> – </w:t>
      </w:r>
      <w:r>
        <w:t>исполнительный механизм</w:t>
      </w:r>
      <w:r w:rsidR="005364D6">
        <w:t>.</w:t>
      </w:r>
    </w:p>
    <w:p w:rsidR="0031661D" w:rsidRDefault="0031661D" w:rsidP="003D20D4">
      <w:r w:rsidRPr="0031661D">
        <w:rPr>
          <w:b/>
        </w:rPr>
        <w:t>КЗР</w:t>
      </w:r>
      <w:r>
        <w:t xml:space="preserve"> – клапан запорно-регулирующий.</w:t>
      </w:r>
    </w:p>
    <w:p w:rsidR="00F74A4F" w:rsidRDefault="00F74A4F" w:rsidP="00F74A4F">
      <w:r w:rsidRPr="004E1C78">
        <w:rPr>
          <w:b/>
        </w:rPr>
        <w:t>ФБ</w:t>
      </w:r>
      <w:r>
        <w:t xml:space="preserve"> – функциональный блок.</w:t>
      </w:r>
    </w:p>
    <w:p w:rsidR="006D2B3E" w:rsidRDefault="006D2B3E" w:rsidP="003D20D4"/>
    <w:p w:rsidR="002837E4" w:rsidRPr="00947EC3" w:rsidRDefault="002837E4" w:rsidP="00947EC3">
      <w:pPr>
        <w:pStyle w:val="1"/>
      </w:pPr>
      <w:bookmarkStart w:id="2" w:name="_Toc410891104"/>
      <w:bookmarkStart w:id="3" w:name="_Toc44053617"/>
      <w:r w:rsidRPr="00947EC3">
        <w:t>Цель документа</w:t>
      </w:r>
      <w:bookmarkEnd w:id="2"/>
      <w:bookmarkEnd w:id="3"/>
    </w:p>
    <w:p w:rsidR="00D71FAC" w:rsidRDefault="00D71FAC" w:rsidP="003D20D4"/>
    <w:p w:rsidR="00E3023B" w:rsidRDefault="00DB7E25" w:rsidP="003D20D4">
      <w:r w:rsidRPr="003D20D4">
        <w:t>Настоящее руководство</w:t>
      </w:r>
      <w:r w:rsidR="00566596" w:rsidRPr="003D20D4">
        <w:t xml:space="preserve"> представляет</w:t>
      </w:r>
      <w:r w:rsidR="00566596">
        <w:t xml:space="preserve"> собой описание библиотеки </w:t>
      </w:r>
      <w:r w:rsidR="007E494B" w:rsidRPr="007E494B">
        <w:rPr>
          <w:b/>
          <w:lang w:val="en-US"/>
        </w:rPr>
        <w:t>Cmp</w:t>
      </w:r>
      <w:r w:rsidR="00654481">
        <w:rPr>
          <w:b/>
          <w:lang w:val="en-US"/>
        </w:rPr>
        <w:t>OwenPidRegs</w:t>
      </w:r>
      <w:r w:rsidR="00566596">
        <w:t xml:space="preserve">, которая </w:t>
      </w:r>
      <w:r w:rsidR="00654481">
        <w:t>содержит функциональные блоки ПИД-регуляторов с автонастройкой</w:t>
      </w:r>
      <w:r w:rsidR="00566596">
        <w:t>.</w:t>
      </w:r>
      <w:r w:rsidR="00E3023B">
        <w:t xml:space="preserve"> Реализация библиотеки находится в </w:t>
      </w:r>
      <w:r w:rsidR="00E3023B" w:rsidRPr="007068B2">
        <w:rPr>
          <w:b/>
          <w:lang w:val="en-US"/>
        </w:rPr>
        <w:t>Linux</w:t>
      </w:r>
      <w:r w:rsidR="00E3023B" w:rsidRPr="007068B2">
        <w:rPr>
          <w:b/>
        </w:rPr>
        <w:t xml:space="preserve"> </w:t>
      </w:r>
      <w:r w:rsidR="00E3023B">
        <w:t xml:space="preserve">(библиотека </w:t>
      </w:r>
      <w:r w:rsidR="00E3023B" w:rsidRPr="007068B2">
        <w:rPr>
          <w:b/>
          <w:lang w:val="en-US"/>
        </w:rPr>
        <w:t>CODESYS</w:t>
      </w:r>
      <w:r w:rsidR="00E3023B">
        <w:t xml:space="preserve"> представляет собой только интерфейс)</w:t>
      </w:r>
      <w:r w:rsidR="007068B2">
        <w:t xml:space="preserve">, поэтому может меняться в зависимости от версии прошивки контроллера. В данном документе описана версия библиотеки </w:t>
      </w:r>
      <w:r w:rsidR="003B025C">
        <w:rPr>
          <w:b/>
        </w:rPr>
        <w:t>3.5.14.33</w:t>
      </w:r>
      <w:r>
        <w:t>.</w:t>
      </w:r>
    </w:p>
    <w:p w:rsidR="003B025C" w:rsidRDefault="003B025C" w:rsidP="003D20D4"/>
    <w:p w:rsidR="003B025C" w:rsidRDefault="003B025C" w:rsidP="003D20D4">
      <w:r>
        <w:t>Библиотека поддерживается следующими контроллерами</w:t>
      </w:r>
      <w:r w:rsidR="0042468E" w:rsidRPr="009800CB">
        <w:t xml:space="preserve">: </w:t>
      </w:r>
    </w:p>
    <w:p w:rsidR="0042468E" w:rsidRPr="00762A8D" w:rsidRDefault="0042468E" w:rsidP="00762A8D">
      <w:pPr>
        <w:pStyle w:val="af"/>
        <w:numPr>
          <w:ilvl w:val="0"/>
          <w:numId w:val="24"/>
        </w:numPr>
      </w:pPr>
      <w:r>
        <w:t xml:space="preserve">СПК1хх </w:t>
      </w:r>
      <w:r w:rsidRPr="00762A8D">
        <w:t>[</w:t>
      </w:r>
      <w:r>
        <w:t>М01</w:t>
      </w:r>
      <w:r w:rsidRPr="00762A8D">
        <w:t xml:space="preserve">] </w:t>
      </w:r>
      <w:r>
        <w:t xml:space="preserve">начиная с прошивки </w:t>
      </w:r>
      <w:r w:rsidR="00762A8D" w:rsidRPr="00762A8D">
        <w:rPr>
          <w:b/>
        </w:rPr>
        <w:t>1.2.0623.1009</w:t>
      </w:r>
      <w:r w:rsidR="00762A8D" w:rsidRPr="00762A8D">
        <w:t>;</w:t>
      </w:r>
    </w:p>
    <w:p w:rsidR="00762A8D" w:rsidRPr="00762A8D" w:rsidRDefault="00762A8D" w:rsidP="00762A8D">
      <w:pPr>
        <w:pStyle w:val="af"/>
        <w:numPr>
          <w:ilvl w:val="0"/>
          <w:numId w:val="24"/>
        </w:numPr>
      </w:pPr>
      <w:r>
        <w:t>ПЛК2</w:t>
      </w:r>
      <w:r>
        <w:rPr>
          <w:lang w:val="en-US"/>
        </w:rPr>
        <w:t>xx</w:t>
      </w:r>
      <w:r w:rsidRPr="00762A8D">
        <w:t xml:space="preserve"> </w:t>
      </w:r>
      <w:r>
        <w:t xml:space="preserve">начиная с прошивки </w:t>
      </w:r>
      <w:r w:rsidRPr="00762A8D">
        <w:rPr>
          <w:b/>
        </w:rPr>
        <w:t>1.2.0623.0953</w:t>
      </w:r>
      <w:r w:rsidRPr="00762A8D">
        <w:t>.</w:t>
      </w:r>
    </w:p>
    <w:p w:rsidR="003B025C" w:rsidRDefault="003B025C" w:rsidP="003D20D4"/>
    <w:p w:rsidR="00403489" w:rsidRPr="005C7045" w:rsidRDefault="00403489" w:rsidP="00403489">
      <w:pPr>
        <w:rPr>
          <w:rStyle w:val="a8"/>
        </w:rPr>
      </w:pPr>
      <w:r>
        <w:t>Пример</w:t>
      </w:r>
      <w:r w:rsidRPr="0095695E">
        <w:t xml:space="preserve"> </w:t>
      </w:r>
      <w:r w:rsidR="00542F04">
        <w:t>работы с библиотекой</w:t>
      </w:r>
      <w:r w:rsidRPr="0095695E">
        <w:t>:</w:t>
      </w:r>
      <w:r w:rsidRPr="00403489">
        <w:t xml:space="preserve"> </w:t>
      </w:r>
      <w:hyperlink r:id="rId11" w:history="1">
        <w:r w:rsidRPr="00403489">
          <w:rPr>
            <w:rStyle w:val="a8"/>
          </w:rPr>
          <w:t>Example_ApidRegs_3514v1.projectarchive</w:t>
        </w:r>
      </w:hyperlink>
    </w:p>
    <w:p w:rsidR="00403489" w:rsidRDefault="00403489" w:rsidP="003D20D4"/>
    <w:p w:rsidR="00403489" w:rsidRPr="00923D33" w:rsidRDefault="00403489" w:rsidP="00403489">
      <w:r>
        <w:t>Пример</w:t>
      </w:r>
      <w:r w:rsidRPr="00754DB1">
        <w:t xml:space="preserve"> </w:t>
      </w:r>
      <w:r>
        <w:t>создан</w:t>
      </w:r>
      <w:r w:rsidRPr="00754DB1">
        <w:t xml:space="preserve"> </w:t>
      </w:r>
      <w:r>
        <w:t>в</w:t>
      </w:r>
      <w:r w:rsidRPr="00754DB1">
        <w:t xml:space="preserve"> </w:t>
      </w:r>
      <w:r>
        <w:t>среде</w:t>
      </w:r>
      <w:r w:rsidRPr="00754DB1">
        <w:t xml:space="preserve"> </w:t>
      </w:r>
      <w:r w:rsidRPr="00733E10">
        <w:rPr>
          <w:b/>
          <w:lang w:val="en-US"/>
        </w:rPr>
        <w:t>CODESYS</w:t>
      </w:r>
      <w:r w:rsidRPr="00754DB1">
        <w:rPr>
          <w:b/>
        </w:rPr>
        <w:t xml:space="preserve"> </w:t>
      </w:r>
      <w:r>
        <w:rPr>
          <w:b/>
          <w:lang w:val="en-US"/>
        </w:rPr>
        <w:t>V</w:t>
      </w:r>
      <w:r w:rsidRPr="00754DB1">
        <w:rPr>
          <w:b/>
        </w:rPr>
        <w:t xml:space="preserve">3.5 </w:t>
      </w:r>
      <w:r w:rsidRPr="00733E10">
        <w:rPr>
          <w:b/>
          <w:lang w:val="en-US"/>
        </w:rPr>
        <w:t>SP</w:t>
      </w:r>
      <w:r>
        <w:rPr>
          <w:b/>
        </w:rPr>
        <w:t>14</w:t>
      </w:r>
      <w:r w:rsidRPr="00754DB1">
        <w:rPr>
          <w:b/>
        </w:rPr>
        <w:t xml:space="preserve"> </w:t>
      </w:r>
      <w:r w:rsidRPr="00733E10">
        <w:rPr>
          <w:b/>
          <w:lang w:val="en-US"/>
        </w:rPr>
        <w:t>Patch</w:t>
      </w:r>
      <w:r>
        <w:rPr>
          <w:b/>
        </w:rPr>
        <w:t xml:space="preserve"> 3</w:t>
      </w:r>
      <w:r w:rsidRPr="00754DB1">
        <w:t xml:space="preserve"> </w:t>
      </w:r>
      <w:r>
        <w:t>и</w:t>
      </w:r>
      <w:r w:rsidRPr="00754DB1">
        <w:t xml:space="preserve"> </w:t>
      </w:r>
      <w:r>
        <w:t>подразумевает</w:t>
      </w:r>
      <w:r w:rsidRPr="00754DB1">
        <w:t xml:space="preserve"> </w:t>
      </w:r>
      <w:r>
        <w:t>запуск</w:t>
      </w:r>
      <w:r w:rsidRPr="00754DB1">
        <w:t xml:space="preserve"> </w:t>
      </w:r>
      <w:r>
        <w:t>на</w:t>
      </w:r>
      <w:r w:rsidRPr="00754DB1">
        <w:t xml:space="preserve"> </w:t>
      </w:r>
      <w:r w:rsidR="00542F04">
        <w:rPr>
          <w:b/>
        </w:rPr>
        <w:t>ПЛК210</w:t>
      </w:r>
      <w:r w:rsidRPr="00923D33">
        <w:rPr>
          <w:b/>
        </w:rPr>
        <w:t xml:space="preserve"> </w:t>
      </w:r>
      <w:r w:rsidRPr="00BF5CD2">
        <w:t xml:space="preserve">с </w:t>
      </w:r>
      <w:r>
        <w:t xml:space="preserve">таргет-файлом </w:t>
      </w:r>
      <w:r w:rsidRPr="00BF5CD2">
        <w:rPr>
          <w:b/>
        </w:rPr>
        <w:t>3.5.</w:t>
      </w:r>
      <w:r w:rsidR="00542F04">
        <w:rPr>
          <w:b/>
        </w:rPr>
        <w:t>14.35</w:t>
      </w:r>
      <w:r w:rsidRPr="00702950">
        <w:rPr>
          <w:b/>
        </w:rPr>
        <w:t xml:space="preserve">. </w:t>
      </w:r>
      <w:r>
        <w:t>В случае необходимости запуска проекта на другом устройстве следует изменить таргет-файл в проекте (</w:t>
      </w:r>
      <w:r w:rsidRPr="00702950">
        <w:rPr>
          <w:b/>
        </w:rPr>
        <w:t>ПКМ</w:t>
      </w:r>
      <w:r>
        <w:t xml:space="preserve"> на узел </w:t>
      </w:r>
      <w:r w:rsidRPr="00702950">
        <w:rPr>
          <w:b/>
          <w:lang w:val="en-US"/>
        </w:rPr>
        <w:t>Device</w:t>
      </w:r>
      <w:r w:rsidRPr="00702950">
        <w:t xml:space="preserve"> </w:t>
      </w:r>
      <w:r>
        <w:t>–</w:t>
      </w:r>
      <w:r w:rsidRPr="00702950">
        <w:t xml:space="preserve"> </w:t>
      </w:r>
      <w:r w:rsidRPr="00702950">
        <w:rPr>
          <w:b/>
        </w:rPr>
        <w:t>Обновить устройство).</w:t>
      </w:r>
      <w:r>
        <w:t xml:space="preserve"> </w:t>
      </w:r>
    </w:p>
    <w:p w:rsidR="00403489" w:rsidRDefault="00403489" w:rsidP="003D20D4"/>
    <w:p w:rsidR="005F3CE1" w:rsidRPr="00762A8D" w:rsidRDefault="005F3CE1" w:rsidP="003D20D4"/>
    <w:tbl>
      <w:tblPr>
        <w:tblStyle w:val="ad"/>
        <w:tblW w:w="0" w:type="auto"/>
        <w:tblLayout w:type="fixed"/>
        <w:tblLook w:val="04A0" w:firstRow="1" w:lastRow="0" w:firstColumn="1" w:lastColumn="0" w:noHBand="0" w:noVBand="1"/>
      </w:tblPr>
      <w:tblGrid>
        <w:gridCol w:w="675"/>
        <w:gridCol w:w="9178"/>
      </w:tblGrid>
      <w:tr w:rsidR="00D21433" w:rsidRPr="00D21433" w:rsidTr="007D0500">
        <w:tc>
          <w:tcPr>
            <w:tcW w:w="675" w:type="dxa"/>
            <w:tcBorders>
              <w:top w:val="nil"/>
              <w:left w:val="nil"/>
              <w:bottom w:val="nil"/>
              <w:right w:val="nil"/>
            </w:tcBorders>
          </w:tcPr>
          <w:p w:rsidR="00D21433" w:rsidRPr="00D21433" w:rsidRDefault="007D0500" w:rsidP="003D20D4">
            <w:r w:rsidRPr="0043438A">
              <w:rPr>
                <w:noProof/>
                <w:lang w:eastAsia="ru-RU"/>
              </w:rPr>
              <w:drawing>
                <wp:inline distT="0" distB="0" distL="0" distR="0" wp14:anchorId="74DB79F2" wp14:editId="22E22304">
                  <wp:extent cx="350520" cy="44640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520" cy="446405"/>
                          </a:xfrm>
                          <a:prstGeom prst="rect">
                            <a:avLst/>
                          </a:prstGeom>
                          <a:noFill/>
                        </pic:spPr>
                      </pic:pic>
                    </a:graphicData>
                  </a:graphic>
                </wp:inline>
              </w:drawing>
            </w:r>
          </w:p>
        </w:tc>
        <w:tc>
          <w:tcPr>
            <w:tcW w:w="9178" w:type="dxa"/>
            <w:tcBorders>
              <w:top w:val="nil"/>
              <w:left w:val="nil"/>
              <w:bottom w:val="nil"/>
              <w:right w:val="nil"/>
            </w:tcBorders>
          </w:tcPr>
          <w:p w:rsidR="00D21433" w:rsidRPr="003D20D4" w:rsidRDefault="00D21433" w:rsidP="003D20D4">
            <w:pPr>
              <w:rPr>
                <w:b/>
                <w:lang w:eastAsia="ru-RU"/>
              </w:rPr>
            </w:pPr>
            <w:r w:rsidRPr="003D20D4">
              <w:rPr>
                <w:b/>
                <w:lang w:eastAsia="ru-RU"/>
              </w:rPr>
              <w:t>ПРИМЕЧАНИЕ</w:t>
            </w:r>
          </w:p>
          <w:p w:rsidR="00D21433" w:rsidRPr="00D21433" w:rsidRDefault="00D21433" w:rsidP="003D20D4">
            <w:r>
              <w:rPr>
                <w:lang w:eastAsia="ru-RU"/>
              </w:rPr>
              <w:t>Б</w:t>
            </w:r>
            <w:r>
              <w:t>иблиотека может использоваться только в контроллерах</w:t>
            </w:r>
            <w:r w:rsidR="00654481">
              <w:t xml:space="preserve"> ОВЕН</w:t>
            </w:r>
            <w:r>
              <w:t xml:space="preserve">, программируемых в среде </w:t>
            </w:r>
            <w:r w:rsidRPr="007D0500">
              <w:rPr>
                <w:b/>
                <w:lang w:val="en-US"/>
              </w:rPr>
              <w:t>CODESYS</w:t>
            </w:r>
            <w:r w:rsidRPr="007D0500">
              <w:rPr>
                <w:b/>
              </w:rPr>
              <w:t xml:space="preserve"> </w:t>
            </w:r>
            <w:r w:rsidR="00654481">
              <w:rPr>
                <w:b/>
                <w:lang w:val="en-US"/>
              </w:rPr>
              <w:t>V</w:t>
            </w:r>
            <w:r w:rsidRPr="007D0500">
              <w:rPr>
                <w:b/>
              </w:rPr>
              <w:t>3.5.</w:t>
            </w:r>
            <w:bookmarkStart w:id="4" w:name="_2._Установка_системного"/>
            <w:bookmarkEnd w:id="4"/>
          </w:p>
        </w:tc>
      </w:tr>
    </w:tbl>
    <w:p w:rsidR="00DD4B12" w:rsidRDefault="00DD4B12" w:rsidP="003D20D4"/>
    <w:p w:rsidR="00686300" w:rsidRDefault="00686300" w:rsidP="003D20D4"/>
    <w:tbl>
      <w:tblPr>
        <w:tblStyle w:val="ad"/>
        <w:tblW w:w="0" w:type="auto"/>
        <w:tblLayout w:type="fixed"/>
        <w:tblLook w:val="04A0" w:firstRow="1" w:lastRow="0" w:firstColumn="1" w:lastColumn="0" w:noHBand="0" w:noVBand="1"/>
      </w:tblPr>
      <w:tblGrid>
        <w:gridCol w:w="675"/>
        <w:gridCol w:w="9178"/>
      </w:tblGrid>
      <w:tr w:rsidR="00686300" w:rsidRPr="00D21433" w:rsidTr="002D3677">
        <w:trPr>
          <w:trHeight w:val="214"/>
        </w:trPr>
        <w:tc>
          <w:tcPr>
            <w:tcW w:w="675" w:type="dxa"/>
            <w:tcBorders>
              <w:top w:val="nil"/>
              <w:left w:val="nil"/>
              <w:bottom w:val="nil"/>
              <w:right w:val="nil"/>
            </w:tcBorders>
          </w:tcPr>
          <w:p w:rsidR="00686300" w:rsidRPr="00D21433" w:rsidRDefault="00686300" w:rsidP="00F353DB">
            <w:r w:rsidRPr="0043438A">
              <w:rPr>
                <w:noProof/>
                <w:lang w:eastAsia="ru-RU"/>
              </w:rPr>
              <w:drawing>
                <wp:inline distT="0" distB="0" distL="0" distR="0" wp14:anchorId="58660BB8" wp14:editId="5DDC85AE">
                  <wp:extent cx="350520" cy="44640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520" cy="446405"/>
                          </a:xfrm>
                          <a:prstGeom prst="rect">
                            <a:avLst/>
                          </a:prstGeom>
                          <a:noFill/>
                        </pic:spPr>
                      </pic:pic>
                    </a:graphicData>
                  </a:graphic>
                </wp:inline>
              </w:drawing>
            </w:r>
          </w:p>
        </w:tc>
        <w:tc>
          <w:tcPr>
            <w:tcW w:w="9178" w:type="dxa"/>
            <w:tcBorders>
              <w:top w:val="nil"/>
              <w:left w:val="nil"/>
              <w:bottom w:val="nil"/>
              <w:right w:val="nil"/>
            </w:tcBorders>
          </w:tcPr>
          <w:p w:rsidR="00686300" w:rsidRPr="003D20D4" w:rsidRDefault="00686300" w:rsidP="00F353DB">
            <w:pPr>
              <w:rPr>
                <w:b/>
                <w:lang w:eastAsia="ru-RU"/>
              </w:rPr>
            </w:pPr>
            <w:r w:rsidRPr="003D20D4">
              <w:rPr>
                <w:b/>
                <w:lang w:eastAsia="ru-RU"/>
              </w:rPr>
              <w:t>ПРИМЕЧАНИЕ</w:t>
            </w:r>
          </w:p>
          <w:p w:rsidR="00686300" w:rsidRPr="00686300" w:rsidRDefault="00686300" w:rsidP="00686300">
            <w:r>
              <w:rPr>
                <w:lang w:eastAsia="ru-RU"/>
              </w:rPr>
              <w:t>Б</w:t>
            </w:r>
            <w:r>
              <w:t>иблиотека является внешней (</w:t>
            </w:r>
            <w:r>
              <w:rPr>
                <w:lang w:val="en-US"/>
              </w:rPr>
              <w:t>external</w:t>
            </w:r>
            <w:r w:rsidRPr="00686300">
              <w:t>)</w:t>
            </w:r>
            <w:r>
              <w:t xml:space="preserve"> и не может быть использована в симуляции</w:t>
            </w:r>
            <w:r w:rsidRPr="00686300">
              <w:t xml:space="preserve"> </w:t>
            </w:r>
            <w:r>
              <w:t>или на виртуальном контроллере.</w:t>
            </w:r>
          </w:p>
        </w:tc>
      </w:tr>
    </w:tbl>
    <w:p w:rsidR="00686300" w:rsidRPr="00E52285" w:rsidRDefault="00686300" w:rsidP="003D20D4">
      <w:pPr>
        <w:sectPr w:rsidR="00686300" w:rsidRPr="00E52285" w:rsidSect="007B5420">
          <w:headerReference w:type="default" r:id="rId13"/>
          <w:footerReference w:type="default" r:id="rId14"/>
          <w:headerReference w:type="first" r:id="rId15"/>
          <w:pgSz w:w="11906" w:h="16838"/>
          <w:pgMar w:top="1134" w:right="851" w:bottom="1134" w:left="1418" w:header="567" w:footer="567" w:gutter="0"/>
          <w:pgNumType w:start="2"/>
          <w:cols w:space="708"/>
          <w:docGrid w:linePitch="360"/>
        </w:sectPr>
      </w:pPr>
    </w:p>
    <w:p w:rsidR="00647BAD" w:rsidRPr="00DB6EFA" w:rsidRDefault="00647BAD" w:rsidP="00DB6EFA">
      <w:pPr>
        <w:pStyle w:val="1"/>
      </w:pPr>
      <w:bookmarkStart w:id="5" w:name="_5._Описание_библиотеки"/>
      <w:bookmarkStart w:id="6" w:name="_Toc44053618"/>
      <w:bookmarkEnd w:id="5"/>
      <w:r w:rsidRPr="00DB6EFA">
        <w:lastRenderedPageBreak/>
        <w:t>Описание библиотеки</w:t>
      </w:r>
      <w:r w:rsidR="00654481">
        <w:t xml:space="preserve"> </w:t>
      </w:r>
      <w:r w:rsidR="007E494B">
        <w:rPr>
          <w:lang w:val="en-US"/>
        </w:rPr>
        <w:t>Cmp</w:t>
      </w:r>
      <w:r w:rsidR="00654481">
        <w:rPr>
          <w:lang w:val="en-US"/>
        </w:rPr>
        <w:t>OwenPidRegs</w:t>
      </w:r>
      <w:bookmarkEnd w:id="6"/>
    </w:p>
    <w:p w:rsidR="003552CA" w:rsidRPr="00DB6EFA" w:rsidRDefault="006D5DDE" w:rsidP="00DB6EFA">
      <w:pPr>
        <w:pStyle w:val="2"/>
      </w:pPr>
      <w:bookmarkStart w:id="7" w:name="_5.1._Добавление_библиотеки"/>
      <w:bookmarkStart w:id="8" w:name="_Toc44053619"/>
      <w:bookmarkEnd w:id="7"/>
      <w:r w:rsidRPr="00DB6EFA">
        <w:t>Установка библиотеки</w:t>
      </w:r>
      <w:bookmarkEnd w:id="8"/>
    </w:p>
    <w:p w:rsidR="006D5DDE" w:rsidRPr="006D5DDE" w:rsidRDefault="006D5DDE" w:rsidP="003D20D4"/>
    <w:p w:rsidR="00DB7E25" w:rsidRDefault="006D5DDE" w:rsidP="003D20D4">
      <w:r>
        <w:t xml:space="preserve">Библиотека </w:t>
      </w:r>
      <w:r w:rsidR="00BA2DB5">
        <w:rPr>
          <w:b/>
          <w:lang w:val="en-US"/>
        </w:rPr>
        <w:t>Cmp</w:t>
      </w:r>
      <w:r w:rsidR="007E494B">
        <w:rPr>
          <w:b/>
          <w:lang w:val="en-US"/>
        </w:rPr>
        <w:t>OwenPidRegs</w:t>
      </w:r>
      <w:r w:rsidR="00BA2DB5" w:rsidRPr="00BA2DB5">
        <w:rPr>
          <w:b/>
        </w:rPr>
        <w:t xml:space="preserve"> </w:t>
      </w:r>
      <w:r w:rsidR="00654481">
        <w:t xml:space="preserve">доступна </w:t>
      </w:r>
      <w:r w:rsidR="00347564">
        <w:t xml:space="preserve">на </w:t>
      </w:r>
      <w:r>
        <w:t>сайте компании</w:t>
      </w:r>
      <w:r w:rsidR="002E6312">
        <w:t xml:space="preserve"> </w:t>
      </w:r>
      <w:r>
        <w:t xml:space="preserve"> </w:t>
      </w:r>
      <w:r w:rsidRPr="00892CCE">
        <w:t>ОВЕН</w:t>
      </w:r>
      <w:r>
        <w:t xml:space="preserve"> в разделе </w:t>
      </w:r>
      <w:hyperlink r:id="rId16" w:history="1">
        <w:r w:rsidRPr="00654481">
          <w:rPr>
            <w:rStyle w:val="a8"/>
            <w:lang w:val="en-US"/>
          </w:rPr>
          <w:t>CODESYS</w:t>
        </w:r>
        <w:r w:rsidRPr="00654481">
          <w:rPr>
            <w:rStyle w:val="a8"/>
          </w:rPr>
          <w:t xml:space="preserve"> </w:t>
        </w:r>
        <w:r w:rsidRPr="00654481">
          <w:rPr>
            <w:rStyle w:val="a8"/>
            <w:lang w:val="en-US"/>
          </w:rPr>
          <w:t>V</w:t>
        </w:r>
        <w:r w:rsidRPr="00654481">
          <w:rPr>
            <w:rStyle w:val="a8"/>
          </w:rPr>
          <w:t>3/Библиотеки</w:t>
        </w:r>
      </w:hyperlink>
      <w:bookmarkStart w:id="9" w:name="_GoBack"/>
      <w:bookmarkEnd w:id="9"/>
      <w:r w:rsidR="00892CCE">
        <w:rPr>
          <w:rStyle w:val="a8"/>
        </w:rPr>
        <w:t xml:space="preserve"> и компоненты</w:t>
      </w:r>
      <w:r>
        <w:t xml:space="preserve">. </w:t>
      </w:r>
    </w:p>
    <w:p w:rsidR="006D5DDE" w:rsidRPr="00D97729" w:rsidRDefault="006D5DDE" w:rsidP="003D20D4">
      <w:r>
        <w:t xml:space="preserve">Для установки </w:t>
      </w:r>
      <w:r w:rsidR="00551399">
        <w:t>библиотеки</w:t>
      </w:r>
      <w:r>
        <w:t xml:space="preserve"> в</w:t>
      </w:r>
      <w:r w:rsidRPr="00D57F97">
        <w:t xml:space="preserve"> </w:t>
      </w:r>
      <w:r w:rsidRPr="009E707E">
        <w:rPr>
          <w:b/>
          <w:lang w:val="en-US"/>
        </w:rPr>
        <w:t>CODESYS</w:t>
      </w:r>
      <w:r>
        <w:t xml:space="preserve"> в меню </w:t>
      </w:r>
      <w:r w:rsidRPr="009E707E">
        <w:rPr>
          <w:b/>
        </w:rPr>
        <w:t>Инструменты</w:t>
      </w:r>
      <w:r>
        <w:t xml:space="preserve"> </w:t>
      </w:r>
      <w:r w:rsidR="00DB7E25">
        <w:t>следует выбрать пункт</w:t>
      </w:r>
      <w:r>
        <w:t xml:space="preserve"> </w:t>
      </w:r>
      <w:r w:rsidR="00DB7E25">
        <w:rPr>
          <w:b/>
        </w:rPr>
        <w:t>Репозиторий библиотек</w:t>
      </w:r>
      <w:r>
        <w:t>, после чего</w:t>
      </w:r>
      <w:r w:rsidR="00DB7E25">
        <w:t xml:space="preserve"> нажать</w:t>
      </w:r>
      <w:r>
        <w:t xml:space="preserve"> </w:t>
      </w:r>
      <w:r w:rsidRPr="009E707E">
        <w:rPr>
          <w:b/>
        </w:rPr>
        <w:t>Установит</w:t>
      </w:r>
      <w:r w:rsidRPr="003B600A">
        <w:rPr>
          <w:b/>
        </w:rPr>
        <w:t>ь</w:t>
      </w:r>
      <w:r w:rsidR="00DB7E25">
        <w:t xml:space="preserve"> и указать путь к файлу библиотеки</w:t>
      </w:r>
      <w:r w:rsidR="00DB7E25" w:rsidRPr="00DB7E25">
        <w:t>:</w:t>
      </w:r>
    </w:p>
    <w:p w:rsidR="00D97729" w:rsidRPr="00D97729" w:rsidRDefault="00D97729" w:rsidP="003D20D4"/>
    <w:p w:rsidR="00DB7E25" w:rsidRPr="00EC7253" w:rsidRDefault="00F63860" w:rsidP="00F63860">
      <w:pPr>
        <w:pStyle w:val="af1"/>
        <w:ind w:firstLine="709"/>
      </w:pPr>
      <w:r>
        <w:drawing>
          <wp:inline distT="0" distB="0" distL="0" distR="0">
            <wp:extent cx="6119495" cy="2970314"/>
            <wp:effectExtent l="19050" t="19050" r="14605" b="20955"/>
            <wp:docPr id="6" name="Рисунок 6" descr="C:\Users\E1E54~1.KIS\AppData\Local\Temp\SNAGHTMLa189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1E54~1.KIS\AppData\Local\Temp\SNAGHTMLa189f9.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9495" cy="2970314"/>
                    </a:xfrm>
                    <a:prstGeom prst="rect">
                      <a:avLst/>
                    </a:prstGeom>
                    <a:noFill/>
                    <a:ln>
                      <a:solidFill>
                        <a:schemeClr val="bg1">
                          <a:lumMod val="85000"/>
                        </a:schemeClr>
                      </a:solidFill>
                    </a:ln>
                  </pic:spPr>
                </pic:pic>
              </a:graphicData>
            </a:graphic>
          </wp:inline>
        </w:drawing>
      </w:r>
    </w:p>
    <w:p w:rsidR="00DB7E25" w:rsidRPr="00F63860" w:rsidRDefault="00DB7E25" w:rsidP="00EC7253">
      <w:pPr>
        <w:pStyle w:val="af1"/>
        <w:rPr>
          <w:lang w:val="en-US"/>
        </w:rPr>
      </w:pPr>
      <w:r w:rsidRPr="00EC7253">
        <w:t>Рисунок 2.1 – Установка библиотеки</w:t>
      </w:r>
      <w:r w:rsidR="00F63860">
        <w:rPr>
          <w:lang w:val="en-US"/>
        </w:rPr>
        <w:t xml:space="preserve"> CmpOwenPidRegs</w:t>
      </w:r>
    </w:p>
    <w:p w:rsidR="0018775F" w:rsidRDefault="0018775F" w:rsidP="0018775F"/>
    <w:p w:rsidR="00D62331" w:rsidRDefault="00D62331">
      <w:pPr>
        <w:spacing w:before="0" w:after="200"/>
        <w:contextualSpacing w:val="0"/>
        <w:jc w:val="left"/>
      </w:pPr>
      <w:r>
        <w:br w:type="page"/>
      </w:r>
    </w:p>
    <w:p w:rsidR="006D5DDE" w:rsidRPr="006F3E91" w:rsidRDefault="006D5DDE" w:rsidP="003D20D4">
      <w:pPr>
        <w:pStyle w:val="2"/>
      </w:pPr>
      <w:bookmarkStart w:id="10" w:name="_Toc44053620"/>
      <w:r>
        <w:lastRenderedPageBreak/>
        <w:t xml:space="preserve">Добавление </w:t>
      </w:r>
      <w:r w:rsidR="006F3E91">
        <w:t xml:space="preserve">библиотеки в проект </w:t>
      </w:r>
      <w:r w:rsidR="006F3E91">
        <w:rPr>
          <w:lang w:val="en-US"/>
        </w:rPr>
        <w:t>CODESYS</w:t>
      </w:r>
      <w:bookmarkEnd w:id="10"/>
    </w:p>
    <w:p w:rsidR="006D5DDE" w:rsidRPr="006D5DDE" w:rsidRDefault="006D5DDE" w:rsidP="003D20D4"/>
    <w:p w:rsidR="006D5DDE" w:rsidRPr="001F3B50" w:rsidRDefault="006F3E91" w:rsidP="003D20D4">
      <w:r>
        <w:t xml:space="preserve">Для добавления библиотеки </w:t>
      </w:r>
      <w:r w:rsidR="00566596">
        <w:rPr>
          <w:b/>
        </w:rPr>
        <w:t>С</w:t>
      </w:r>
      <w:r w:rsidR="00566596">
        <w:rPr>
          <w:b/>
          <w:lang w:val="en-US"/>
        </w:rPr>
        <w:t>mp</w:t>
      </w:r>
      <w:r w:rsidR="00F63860">
        <w:rPr>
          <w:b/>
          <w:lang w:val="en-US"/>
        </w:rPr>
        <w:t>OwenPidRegs</w:t>
      </w:r>
      <w:r w:rsidRPr="000A2102">
        <w:rPr>
          <w:b/>
        </w:rPr>
        <w:t xml:space="preserve"> </w:t>
      </w:r>
      <w:r>
        <w:t xml:space="preserve">в проект </w:t>
      </w:r>
      <w:r w:rsidRPr="002C7FE2">
        <w:rPr>
          <w:b/>
          <w:lang w:val="en-US"/>
        </w:rPr>
        <w:t>CODESYS</w:t>
      </w:r>
      <w:r>
        <w:t xml:space="preserve"> в </w:t>
      </w:r>
      <w:r w:rsidRPr="002C7FE2">
        <w:rPr>
          <w:b/>
        </w:rPr>
        <w:t>Менеджере библиотек</w:t>
      </w:r>
      <w:r>
        <w:t xml:space="preserve"> </w:t>
      </w:r>
      <w:r w:rsidR="00DB7E25">
        <w:t>следует нажать</w:t>
      </w:r>
      <w:r>
        <w:t xml:space="preserve"> кнопку </w:t>
      </w:r>
      <w:r w:rsidR="00F63860">
        <w:rPr>
          <w:b/>
        </w:rPr>
        <w:t>Добавить библиотек</w:t>
      </w:r>
      <w:r w:rsidR="0088678F">
        <w:rPr>
          <w:b/>
        </w:rPr>
        <w:t>у</w:t>
      </w:r>
      <w:r w:rsidR="00F63860" w:rsidRPr="00F63860">
        <w:t>,</w:t>
      </w:r>
      <w:r w:rsidR="00F63860">
        <w:t xml:space="preserve"> в появившемся списке выбрать библиотеку </w:t>
      </w:r>
      <w:r w:rsidR="00F63860">
        <w:rPr>
          <w:b/>
        </w:rPr>
        <w:t>С</w:t>
      </w:r>
      <w:r w:rsidR="00F63860">
        <w:rPr>
          <w:b/>
          <w:lang w:val="en-US"/>
        </w:rPr>
        <w:t>mpOwenPidRegs</w:t>
      </w:r>
      <w:r w:rsidRPr="002C7FE2">
        <w:t xml:space="preserve"> </w:t>
      </w:r>
      <w:r w:rsidR="00DB7E25">
        <w:t>и нажать</w:t>
      </w:r>
      <w:r>
        <w:t xml:space="preserve"> </w:t>
      </w:r>
      <w:r w:rsidRPr="002C7FE2">
        <w:rPr>
          <w:b/>
        </w:rPr>
        <w:t>ОК</w:t>
      </w:r>
      <w:r>
        <w:t>.</w:t>
      </w:r>
    </w:p>
    <w:p w:rsidR="00D97729" w:rsidRPr="001F3B50" w:rsidRDefault="00D97729" w:rsidP="003D20D4"/>
    <w:p w:rsidR="006D5DDE" w:rsidRPr="006D5DDE" w:rsidRDefault="00F63860" w:rsidP="00EC7253">
      <w:pPr>
        <w:pStyle w:val="af1"/>
      </w:pPr>
      <w:r>
        <w:drawing>
          <wp:inline distT="0" distB="0" distL="0" distR="0" wp14:anchorId="3C23BAC4" wp14:editId="693F2C87">
            <wp:extent cx="6119495" cy="3244488"/>
            <wp:effectExtent l="19050" t="19050" r="14605" b="133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119495" cy="3244488"/>
                    </a:xfrm>
                    <a:prstGeom prst="rect">
                      <a:avLst/>
                    </a:prstGeom>
                    <a:ln>
                      <a:solidFill>
                        <a:schemeClr val="bg1">
                          <a:lumMod val="85000"/>
                        </a:schemeClr>
                      </a:solidFill>
                    </a:ln>
                  </pic:spPr>
                </pic:pic>
              </a:graphicData>
            </a:graphic>
          </wp:inline>
        </w:drawing>
      </w:r>
    </w:p>
    <w:p w:rsidR="000E00E0" w:rsidRPr="003D20D4" w:rsidRDefault="00DB7E25" w:rsidP="00EC7253">
      <w:pPr>
        <w:pStyle w:val="af1"/>
      </w:pPr>
      <w:r w:rsidRPr="003D20D4">
        <w:t>Рисунок</w:t>
      </w:r>
      <w:r w:rsidR="000E00E0" w:rsidRPr="003D20D4">
        <w:t xml:space="preserve"> </w:t>
      </w:r>
      <w:r w:rsidR="00BA2DB5" w:rsidRPr="003D20D4">
        <w:t>2</w:t>
      </w:r>
      <w:r w:rsidRPr="003D20D4">
        <w:t>.2 –</w:t>
      </w:r>
      <w:r w:rsidR="000E00E0" w:rsidRPr="003D20D4">
        <w:t xml:space="preserve"> Добавление библиотеки </w:t>
      </w:r>
      <w:r w:rsidR="007E494B">
        <w:rPr>
          <w:lang w:val="en-US"/>
        </w:rPr>
        <w:t>Cmp</w:t>
      </w:r>
      <w:r w:rsidR="00F63860">
        <w:rPr>
          <w:lang w:val="en-US"/>
        </w:rPr>
        <w:t>OwenPidRegs</w:t>
      </w:r>
    </w:p>
    <w:p w:rsidR="000E00E0" w:rsidRPr="00D11E77" w:rsidRDefault="000E00E0" w:rsidP="003D20D4"/>
    <w:p w:rsidR="000E00E0" w:rsidRPr="0075037A" w:rsidRDefault="007B4C64" w:rsidP="003D20D4">
      <w:r>
        <w:t>После добавления библиотека появи</w:t>
      </w:r>
      <w:r w:rsidR="000E00E0">
        <w:t xml:space="preserve">тся в списке </w:t>
      </w:r>
      <w:r w:rsidR="000E00E0" w:rsidRPr="00F56DED">
        <w:rPr>
          <w:b/>
        </w:rPr>
        <w:t>Менеджера библиотек</w:t>
      </w:r>
      <w:r w:rsidR="000E00E0" w:rsidRPr="002C7FE2">
        <w:t>:</w:t>
      </w:r>
    </w:p>
    <w:p w:rsidR="003B025C" w:rsidRPr="00D97729" w:rsidRDefault="003B025C" w:rsidP="00EC7253">
      <w:pPr>
        <w:pStyle w:val="af1"/>
      </w:pPr>
    </w:p>
    <w:p w:rsidR="000E00E0" w:rsidRPr="007B4C64" w:rsidRDefault="003B025C" w:rsidP="00EC7253">
      <w:pPr>
        <w:pStyle w:val="af1"/>
      </w:pPr>
      <w:r>
        <w:drawing>
          <wp:inline distT="0" distB="0" distL="0" distR="0" wp14:anchorId="39F1E3B2" wp14:editId="5B6FE912">
            <wp:extent cx="6119495" cy="1332659"/>
            <wp:effectExtent l="19050" t="19050" r="14605" b="203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119495" cy="1332659"/>
                    </a:xfrm>
                    <a:prstGeom prst="rect">
                      <a:avLst/>
                    </a:prstGeom>
                    <a:ln>
                      <a:solidFill>
                        <a:schemeClr val="bg1">
                          <a:lumMod val="85000"/>
                        </a:schemeClr>
                      </a:solidFill>
                    </a:ln>
                  </pic:spPr>
                </pic:pic>
              </a:graphicData>
            </a:graphic>
          </wp:inline>
        </w:drawing>
      </w:r>
      <w:r w:rsidR="00F63860" w:rsidRPr="003D20D4">
        <w:t xml:space="preserve"> </w:t>
      </w:r>
      <w:r w:rsidR="00DB7E25" w:rsidRPr="003D20D4">
        <w:t>Рисунок</w:t>
      </w:r>
      <w:r w:rsidR="000E00E0" w:rsidRPr="003D20D4">
        <w:t xml:space="preserve"> </w:t>
      </w:r>
      <w:r w:rsidR="00BA2DB5" w:rsidRPr="003D20D4">
        <w:t>2</w:t>
      </w:r>
      <w:r w:rsidR="000E00E0" w:rsidRPr="003D20D4">
        <w:t>.</w:t>
      </w:r>
      <w:r w:rsidR="00DB7E25" w:rsidRPr="003D20D4">
        <w:t>3 –</w:t>
      </w:r>
      <w:r w:rsidR="000E00E0" w:rsidRPr="003D20D4">
        <w:t xml:space="preserve"> Список библиотек проекта</w:t>
      </w:r>
    </w:p>
    <w:p w:rsidR="00BA2DB5" w:rsidRPr="00D11E77" w:rsidRDefault="00BA2DB5" w:rsidP="003D20D4"/>
    <w:tbl>
      <w:tblPr>
        <w:tblStyle w:val="ad"/>
        <w:tblW w:w="0" w:type="auto"/>
        <w:tblLayout w:type="fixed"/>
        <w:tblLook w:val="04A0" w:firstRow="1" w:lastRow="0" w:firstColumn="1" w:lastColumn="0" w:noHBand="0" w:noVBand="1"/>
      </w:tblPr>
      <w:tblGrid>
        <w:gridCol w:w="675"/>
        <w:gridCol w:w="9178"/>
      </w:tblGrid>
      <w:tr w:rsidR="007B4C64" w:rsidTr="003B025C">
        <w:trPr>
          <w:trHeight w:val="346"/>
        </w:trPr>
        <w:tc>
          <w:tcPr>
            <w:tcW w:w="675" w:type="dxa"/>
            <w:tcBorders>
              <w:top w:val="nil"/>
              <w:left w:val="nil"/>
              <w:bottom w:val="nil"/>
              <w:right w:val="nil"/>
            </w:tcBorders>
          </w:tcPr>
          <w:p w:rsidR="007B4C64" w:rsidRDefault="007B4C64" w:rsidP="003B025C">
            <w:pPr>
              <w:rPr>
                <w:lang w:eastAsia="ru-RU"/>
              </w:rPr>
            </w:pPr>
            <w:r w:rsidRPr="0043438A">
              <w:rPr>
                <w:noProof/>
                <w:lang w:eastAsia="ru-RU"/>
              </w:rPr>
              <w:drawing>
                <wp:inline distT="0" distB="0" distL="0" distR="0" wp14:anchorId="3E305A44" wp14:editId="6003B0A0">
                  <wp:extent cx="350520" cy="4464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520" cy="446405"/>
                          </a:xfrm>
                          <a:prstGeom prst="rect">
                            <a:avLst/>
                          </a:prstGeom>
                          <a:noFill/>
                        </pic:spPr>
                      </pic:pic>
                    </a:graphicData>
                  </a:graphic>
                </wp:inline>
              </w:drawing>
            </w:r>
          </w:p>
        </w:tc>
        <w:tc>
          <w:tcPr>
            <w:tcW w:w="9178" w:type="dxa"/>
            <w:tcBorders>
              <w:top w:val="nil"/>
              <w:left w:val="nil"/>
              <w:bottom w:val="nil"/>
              <w:right w:val="nil"/>
            </w:tcBorders>
          </w:tcPr>
          <w:p w:rsidR="007B4C64" w:rsidRPr="00B41D03" w:rsidRDefault="007B4C64" w:rsidP="003B025C">
            <w:pPr>
              <w:rPr>
                <w:b/>
                <w:lang w:eastAsia="ru-RU"/>
              </w:rPr>
            </w:pPr>
            <w:r w:rsidRPr="00B41D03">
              <w:rPr>
                <w:b/>
                <w:lang w:eastAsia="ru-RU"/>
              </w:rPr>
              <w:t>ПРИМЕЧАНИЕ</w:t>
            </w:r>
          </w:p>
          <w:p w:rsidR="007B4C64" w:rsidRDefault="007B4C64" w:rsidP="007B4C64">
            <w:r>
              <w:rPr>
                <w:rFonts w:eastAsia="Arial" w:cs="Arial"/>
                <w:lang w:eastAsia="ru-RU"/>
              </w:rPr>
              <w:t xml:space="preserve">При </w:t>
            </w:r>
            <w:r>
              <w:t xml:space="preserve">обращении к ФБ библиотеки следует перед их названием указывать префикс </w:t>
            </w:r>
            <w:r>
              <w:rPr>
                <w:b/>
                <w:lang w:val="en-US"/>
              </w:rPr>
              <w:t>OPR</w:t>
            </w:r>
            <w:r w:rsidRPr="00C31B97">
              <w:rPr>
                <w:b/>
              </w:rPr>
              <w:t xml:space="preserve"> </w:t>
            </w:r>
            <w:r>
              <w:t xml:space="preserve">(пример: </w:t>
            </w:r>
            <w:r>
              <w:rPr>
                <w:b/>
                <w:lang w:val="en-US"/>
              </w:rPr>
              <w:t>OPR</w:t>
            </w:r>
            <w:r w:rsidRPr="00DD3BA4">
              <w:rPr>
                <w:b/>
              </w:rPr>
              <w:t>.</w:t>
            </w:r>
            <w:r>
              <w:rPr>
                <w:b/>
                <w:lang w:val="en-US"/>
              </w:rPr>
              <w:t>STD</w:t>
            </w:r>
            <w:r w:rsidRPr="007B4C64">
              <w:rPr>
                <w:b/>
              </w:rPr>
              <w:t>_</w:t>
            </w:r>
            <w:r>
              <w:rPr>
                <w:b/>
                <w:lang w:val="en-US"/>
              </w:rPr>
              <w:t>PID</w:t>
            </w:r>
            <w:r>
              <w:t>).</w:t>
            </w:r>
          </w:p>
        </w:tc>
      </w:tr>
    </w:tbl>
    <w:p w:rsidR="0018775F" w:rsidRDefault="0018775F">
      <w:pPr>
        <w:spacing w:before="0" w:after="200"/>
        <w:contextualSpacing w:val="0"/>
        <w:jc w:val="left"/>
      </w:pPr>
      <w:r>
        <w:br w:type="page"/>
      </w:r>
    </w:p>
    <w:p w:rsidR="000E00E0" w:rsidRPr="00492E42" w:rsidRDefault="009E791C" w:rsidP="003D20D4">
      <w:pPr>
        <w:pStyle w:val="2"/>
      </w:pPr>
      <w:bookmarkStart w:id="11" w:name="_Toc448988788"/>
      <w:bookmarkStart w:id="12" w:name="_Toc44053621"/>
      <w:r>
        <w:lastRenderedPageBreak/>
        <w:t xml:space="preserve">Описание </w:t>
      </w:r>
      <w:r w:rsidR="000E00E0" w:rsidRPr="00D21433">
        <w:t>библиотеки</w:t>
      </w:r>
      <w:bookmarkEnd w:id="11"/>
      <w:bookmarkEnd w:id="12"/>
    </w:p>
    <w:p w:rsidR="000E00E0" w:rsidRPr="00383217" w:rsidRDefault="00654481" w:rsidP="00383217">
      <w:pPr>
        <w:pStyle w:val="3"/>
      </w:pPr>
      <w:bookmarkStart w:id="13" w:name="_6.3.1._Блок_ComService"/>
      <w:bookmarkStart w:id="14" w:name="_Перечисление_ERROR_PID"/>
      <w:bookmarkStart w:id="15" w:name="_Toc44053622"/>
      <w:bookmarkEnd w:id="13"/>
      <w:bookmarkEnd w:id="14"/>
      <w:r w:rsidRPr="00383217">
        <w:t>Перечисление</w:t>
      </w:r>
      <w:r w:rsidR="00BA2DB5" w:rsidRPr="00383217">
        <w:t xml:space="preserve"> </w:t>
      </w:r>
      <w:r w:rsidRPr="00383217">
        <w:t>ERROR_PID</w:t>
      </w:r>
      <w:bookmarkEnd w:id="15"/>
    </w:p>
    <w:p w:rsidR="000E00E0" w:rsidRPr="0075037A" w:rsidRDefault="000E00E0" w:rsidP="003D20D4"/>
    <w:p w:rsidR="00654481" w:rsidRDefault="00654481" w:rsidP="002E6312">
      <w:pPr>
        <w:spacing w:before="0" w:after="200"/>
        <w:contextualSpacing w:val="0"/>
        <w:jc w:val="left"/>
      </w:pPr>
      <w:r>
        <w:t xml:space="preserve">Перечисление </w:t>
      </w:r>
      <w:r w:rsidRPr="00654481">
        <w:rPr>
          <w:b/>
          <w:lang w:val="en-US"/>
        </w:rPr>
        <w:t>ERROR</w:t>
      </w:r>
      <w:r w:rsidRPr="00654481">
        <w:rPr>
          <w:b/>
        </w:rPr>
        <w:t>_</w:t>
      </w:r>
      <w:r w:rsidRPr="00654481">
        <w:rPr>
          <w:b/>
          <w:lang w:val="en-US"/>
        </w:rPr>
        <w:t>PID</w:t>
      </w:r>
      <w:r>
        <w:t xml:space="preserve"> содержит коды ошибок, возвращаемых </w:t>
      </w:r>
      <w:r w:rsidR="00D5155F">
        <w:t>ФБ</w:t>
      </w:r>
      <w:r>
        <w:t xml:space="preserve"> ПИД-регуляторов.</w:t>
      </w:r>
    </w:p>
    <w:p w:rsidR="00654481" w:rsidRPr="00654481" w:rsidRDefault="00654481" w:rsidP="00654481">
      <w:pPr>
        <w:rPr>
          <w:b/>
        </w:rPr>
      </w:pPr>
      <w:r w:rsidRPr="00C700C5">
        <w:rPr>
          <w:b/>
        </w:rPr>
        <w:t xml:space="preserve">Таблица </w:t>
      </w:r>
      <w:r>
        <w:rPr>
          <w:b/>
        </w:rPr>
        <w:t>2</w:t>
      </w:r>
      <w:r w:rsidRPr="00C700C5">
        <w:rPr>
          <w:b/>
        </w:rPr>
        <w:t>.</w:t>
      </w:r>
      <w:r>
        <w:rPr>
          <w:b/>
        </w:rPr>
        <w:t>1</w:t>
      </w:r>
      <w:r w:rsidRPr="00C700C5">
        <w:rPr>
          <w:b/>
        </w:rPr>
        <w:t xml:space="preserve"> – Описание элементов перечисления </w:t>
      </w:r>
      <w:r>
        <w:rPr>
          <w:b/>
          <w:lang w:val="en-US"/>
        </w:rPr>
        <w:t>ERROR</w:t>
      </w:r>
      <w:r w:rsidRPr="00654481">
        <w:rPr>
          <w:b/>
        </w:rPr>
        <w:t>_</w:t>
      </w:r>
      <w:r>
        <w:rPr>
          <w:b/>
          <w:lang w:val="en-US"/>
        </w:rPr>
        <w:t>PID</w:t>
      </w:r>
    </w:p>
    <w:tbl>
      <w:tblPr>
        <w:tblStyle w:val="ad"/>
        <w:tblW w:w="0" w:type="auto"/>
        <w:tblLook w:val="04A0" w:firstRow="1" w:lastRow="0" w:firstColumn="1" w:lastColumn="0" w:noHBand="0" w:noVBand="1"/>
      </w:tblPr>
      <w:tblGrid>
        <w:gridCol w:w="2185"/>
        <w:gridCol w:w="1156"/>
        <w:gridCol w:w="6264"/>
      </w:tblGrid>
      <w:tr w:rsidR="00654481" w:rsidRPr="00C700C5" w:rsidTr="00F353DB">
        <w:tc>
          <w:tcPr>
            <w:tcW w:w="2185" w:type="dxa"/>
            <w:vAlign w:val="center"/>
          </w:tcPr>
          <w:p w:rsidR="00654481" w:rsidRPr="00C700C5" w:rsidRDefault="00654481" w:rsidP="00F353DB">
            <w:pPr>
              <w:jc w:val="center"/>
              <w:rPr>
                <w:b/>
              </w:rPr>
            </w:pPr>
            <w:r w:rsidRPr="00C700C5">
              <w:rPr>
                <w:b/>
              </w:rPr>
              <w:t>Название</w:t>
            </w:r>
          </w:p>
        </w:tc>
        <w:tc>
          <w:tcPr>
            <w:tcW w:w="1122" w:type="dxa"/>
            <w:vAlign w:val="center"/>
          </w:tcPr>
          <w:p w:rsidR="00654481" w:rsidRPr="00C700C5" w:rsidRDefault="00654481" w:rsidP="00F353DB">
            <w:pPr>
              <w:jc w:val="center"/>
              <w:rPr>
                <w:b/>
              </w:rPr>
            </w:pPr>
            <w:r w:rsidRPr="00C700C5">
              <w:rPr>
                <w:b/>
              </w:rPr>
              <w:t>Значение</w:t>
            </w:r>
          </w:p>
        </w:tc>
        <w:tc>
          <w:tcPr>
            <w:tcW w:w="6264" w:type="dxa"/>
            <w:vAlign w:val="center"/>
          </w:tcPr>
          <w:p w:rsidR="00654481" w:rsidRPr="00C700C5" w:rsidRDefault="00654481" w:rsidP="00F353DB">
            <w:pPr>
              <w:jc w:val="center"/>
              <w:rPr>
                <w:b/>
              </w:rPr>
            </w:pPr>
            <w:r w:rsidRPr="00C700C5">
              <w:rPr>
                <w:b/>
              </w:rPr>
              <w:t>Описание</w:t>
            </w:r>
          </w:p>
        </w:tc>
      </w:tr>
      <w:tr w:rsidR="00654481" w:rsidRPr="008F1D8B" w:rsidTr="00F353DB">
        <w:tc>
          <w:tcPr>
            <w:tcW w:w="2185" w:type="dxa"/>
            <w:vAlign w:val="center"/>
          </w:tcPr>
          <w:p w:rsidR="00654481" w:rsidRPr="00220FBC" w:rsidRDefault="00654481" w:rsidP="00F353DB">
            <w:pPr>
              <w:jc w:val="center"/>
              <w:rPr>
                <w:lang w:val="en-US"/>
              </w:rPr>
            </w:pPr>
            <w:r>
              <w:rPr>
                <w:lang w:val="en-US"/>
              </w:rPr>
              <w:t>NO_ERROR</w:t>
            </w:r>
          </w:p>
        </w:tc>
        <w:tc>
          <w:tcPr>
            <w:tcW w:w="1122" w:type="dxa"/>
            <w:vAlign w:val="center"/>
          </w:tcPr>
          <w:p w:rsidR="00654481" w:rsidRPr="009337B2" w:rsidRDefault="00654481" w:rsidP="00F353DB">
            <w:pPr>
              <w:jc w:val="center"/>
            </w:pPr>
            <w:r>
              <w:t>0</w:t>
            </w:r>
          </w:p>
        </w:tc>
        <w:tc>
          <w:tcPr>
            <w:tcW w:w="6264" w:type="dxa"/>
            <w:vAlign w:val="center"/>
          </w:tcPr>
          <w:p w:rsidR="00654481" w:rsidRPr="00F1280A" w:rsidRDefault="00654481" w:rsidP="00F353DB">
            <w:pPr>
              <w:rPr>
                <w:lang w:val="en-US"/>
              </w:rPr>
            </w:pPr>
            <w:r>
              <w:t>Нет ошибок</w:t>
            </w:r>
          </w:p>
        </w:tc>
      </w:tr>
      <w:tr w:rsidR="00654481" w:rsidRPr="00D44353" w:rsidTr="00F353DB">
        <w:tc>
          <w:tcPr>
            <w:tcW w:w="2185" w:type="dxa"/>
            <w:vAlign w:val="center"/>
          </w:tcPr>
          <w:p w:rsidR="00654481" w:rsidRDefault="00654481" w:rsidP="00F353DB">
            <w:pPr>
              <w:jc w:val="center"/>
              <w:rPr>
                <w:lang w:val="en-US"/>
              </w:rPr>
            </w:pPr>
            <w:r w:rsidRPr="00654481">
              <w:rPr>
                <w:lang w:val="en-US"/>
              </w:rPr>
              <w:t>INVALID_PV_VALUE</w:t>
            </w:r>
          </w:p>
        </w:tc>
        <w:tc>
          <w:tcPr>
            <w:tcW w:w="1122" w:type="dxa"/>
            <w:vAlign w:val="center"/>
          </w:tcPr>
          <w:p w:rsidR="00654481" w:rsidRPr="00654481" w:rsidRDefault="00654481" w:rsidP="00F353DB">
            <w:pPr>
              <w:jc w:val="center"/>
              <w:rPr>
                <w:lang w:val="en-US"/>
              </w:rPr>
            </w:pPr>
            <w:r>
              <w:rPr>
                <w:lang w:val="en-US"/>
              </w:rPr>
              <w:t>1</w:t>
            </w:r>
          </w:p>
        </w:tc>
        <w:tc>
          <w:tcPr>
            <w:tcW w:w="6264" w:type="dxa"/>
            <w:vAlign w:val="center"/>
          </w:tcPr>
          <w:p w:rsidR="00654481" w:rsidRPr="003B025C" w:rsidRDefault="00654481" w:rsidP="00F353DB">
            <w:r>
              <w:t xml:space="preserve">Некорректное значение на входе </w:t>
            </w:r>
            <w:r w:rsidRPr="00654481">
              <w:rPr>
                <w:b/>
                <w:lang w:val="en-US"/>
              </w:rPr>
              <w:t>PV</w:t>
            </w:r>
            <w:r w:rsidR="003B025C">
              <w:rPr>
                <w:b/>
              </w:rPr>
              <w:t xml:space="preserve"> </w:t>
            </w:r>
            <w:r w:rsidR="003B025C">
              <w:t xml:space="preserve">(например, </w:t>
            </w:r>
            <w:r w:rsidR="003B025C">
              <w:rPr>
                <w:lang w:val="en-US"/>
              </w:rPr>
              <w:t>NaN</w:t>
            </w:r>
            <w:r w:rsidR="003B025C">
              <w:t>)</w:t>
            </w:r>
          </w:p>
        </w:tc>
      </w:tr>
      <w:tr w:rsidR="00654481" w:rsidRPr="00D44353" w:rsidTr="00F353DB">
        <w:tc>
          <w:tcPr>
            <w:tcW w:w="2185" w:type="dxa"/>
            <w:vAlign w:val="center"/>
          </w:tcPr>
          <w:p w:rsidR="00654481" w:rsidRDefault="00654481" w:rsidP="00F353DB">
            <w:pPr>
              <w:jc w:val="center"/>
              <w:rPr>
                <w:lang w:val="en-US"/>
              </w:rPr>
            </w:pPr>
            <w:r w:rsidRPr="00654481">
              <w:rPr>
                <w:lang w:val="en-US"/>
              </w:rPr>
              <w:t>FEEDBACK_ERROR</w:t>
            </w:r>
          </w:p>
        </w:tc>
        <w:tc>
          <w:tcPr>
            <w:tcW w:w="1122" w:type="dxa"/>
            <w:vAlign w:val="center"/>
          </w:tcPr>
          <w:p w:rsidR="00654481" w:rsidRDefault="00654481" w:rsidP="00F353DB">
            <w:pPr>
              <w:jc w:val="center"/>
              <w:rPr>
                <w:lang w:val="en-US"/>
              </w:rPr>
            </w:pPr>
            <w:r>
              <w:rPr>
                <w:lang w:val="en-US"/>
              </w:rPr>
              <w:t>2</w:t>
            </w:r>
          </w:p>
        </w:tc>
        <w:tc>
          <w:tcPr>
            <w:tcW w:w="6264" w:type="dxa"/>
            <w:vAlign w:val="center"/>
          </w:tcPr>
          <w:p w:rsidR="00654481" w:rsidRPr="00F1280A" w:rsidRDefault="00654481" w:rsidP="00F353DB">
            <w:r>
              <w:t>Ошибка обратной связи</w:t>
            </w:r>
            <w:r w:rsidR="003B025C">
              <w:t xml:space="preserve"> (зарезервировано  для след. версий)</w:t>
            </w:r>
          </w:p>
        </w:tc>
      </w:tr>
    </w:tbl>
    <w:p w:rsidR="001F6F6C" w:rsidRPr="003B025C" w:rsidRDefault="001F6F6C" w:rsidP="002E6312">
      <w:pPr>
        <w:spacing w:before="0" w:after="200"/>
        <w:contextualSpacing w:val="0"/>
        <w:jc w:val="left"/>
      </w:pPr>
    </w:p>
    <w:p w:rsidR="00654481" w:rsidRPr="00D21433" w:rsidRDefault="00654481" w:rsidP="00383217">
      <w:pPr>
        <w:pStyle w:val="3"/>
      </w:pPr>
      <w:bookmarkStart w:id="16" w:name="_Перечисление_STATE_PID"/>
      <w:bookmarkStart w:id="17" w:name="_Toc44053623"/>
      <w:bookmarkEnd w:id="16"/>
      <w:r>
        <w:t>Перечисление</w:t>
      </w:r>
      <w:r w:rsidRPr="00D21433">
        <w:t xml:space="preserve"> </w:t>
      </w:r>
      <w:r w:rsidRPr="00383217">
        <w:t>STATE_PID</w:t>
      </w:r>
      <w:bookmarkEnd w:id="17"/>
    </w:p>
    <w:p w:rsidR="00654481" w:rsidRPr="0075037A" w:rsidRDefault="00654481" w:rsidP="00654481"/>
    <w:p w:rsidR="00654481" w:rsidRDefault="00654481" w:rsidP="00654481">
      <w:pPr>
        <w:spacing w:before="0" w:after="200"/>
        <w:contextualSpacing w:val="0"/>
        <w:jc w:val="left"/>
      </w:pPr>
      <w:r>
        <w:t xml:space="preserve">Перечисление </w:t>
      </w:r>
      <w:r>
        <w:rPr>
          <w:b/>
          <w:lang w:val="en-US"/>
        </w:rPr>
        <w:t>STATE</w:t>
      </w:r>
      <w:r w:rsidRPr="00654481">
        <w:rPr>
          <w:b/>
        </w:rPr>
        <w:t>_</w:t>
      </w:r>
      <w:r w:rsidRPr="00654481">
        <w:rPr>
          <w:b/>
          <w:lang w:val="en-US"/>
        </w:rPr>
        <w:t>PID</w:t>
      </w:r>
      <w:r>
        <w:t xml:space="preserve"> содержит возможные состояния блока ПИД-регулятора.</w:t>
      </w:r>
    </w:p>
    <w:p w:rsidR="00654481" w:rsidRPr="00654481" w:rsidRDefault="00654481" w:rsidP="00654481">
      <w:pPr>
        <w:rPr>
          <w:b/>
        </w:rPr>
      </w:pPr>
      <w:r w:rsidRPr="00C700C5">
        <w:rPr>
          <w:b/>
        </w:rPr>
        <w:t xml:space="preserve">Таблица </w:t>
      </w:r>
      <w:r>
        <w:rPr>
          <w:b/>
        </w:rPr>
        <w:t>2</w:t>
      </w:r>
      <w:r w:rsidRPr="00C700C5">
        <w:rPr>
          <w:b/>
        </w:rPr>
        <w:t>.</w:t>
      </w:r>
      <w:r w:rsidRPr="00654481">
        <w:rPr>
          <w:b/>
        </w:rPr>
        <w:t>2</w:t>
      </w:r>
      <w:r w:rsidRPr="00C700C5">
        <w:rPr>
          <w:b/>
        </w:rPr>
        <w:t xml:space="preserve"> – Описание элементов перечисления </w:t>
      </w:r>
      <w:r>
        <w:rPr>
          <w:b/>
          <w:lang w:val="en-US"/>
        </w:rPr>
        <w:t>STATE</w:t>
      </w:r>
      <w:r w:rsidRPr="00654481">
        <w:rPr>
          <w:b/>
        </w:rPr>
        <w:t>_</w:t>
      </w:r>
      <w:r>
        <w:rPr>
          <w:b/>
          <w:lang w:val="en-US"/>
        </w:rPr>
        <w:t>PID</w:t>
      </w:r>
    </w:p>
    <w:tbl>
      <w:tblPr>
        <w:tblStyle w:val="ad"/>
        <w:tblW w:w="0" w:type="auto"/>
        <w:tblLook w:val="04A0" w:firstRow="1" w:lastRow="0" w:firstColumn="1" w:lastColumn="0" w:noHBand="0" w:noVBand="1"/>
      </w:tblPr>
      <w:tblGrid>
        <w:gridCol w:w="2185"/>
        <w:gridCol w:w="1156"/>
        <w:gridCol w:w="6264"/>
      </w:tblGrid>
      <w:tr w:rsidR="00654481" w:rsidRPr="00C700C5" w:rsidTr="003B025C">
        <w:tc>
          <w:tcPr>
            <w:tcW w:w="2185" w:type="dxa"/>
            <w:vAlign w:val="center"/>
          </w:tcPr>
          <w:p w:rsidR="00654481" w:rsidRPr="00C700C5" w:rsidRDefault="00654481" w:rsidP="00F353DB">
            <w:pPr>
              <w:jc w:val="center"/>
              <w:rPr>
                <w:b/>
              </w:rPr>
            </w:pPr>
            <w:r w:rsidRPr="00C700C5">
              <w:rPr>
                <w:b/>
              </w:rPr>
              <w:t>Название</w:t>
            </w:r>
          </w:p>
        </w:tc>
        <w:tc>
          <w:tcPr>
            <w:tcW w:w="1156" w:type="dxa"/>
            <w:vAlign w:val="center"/>
          </w:tcPr>
          <w:p w:rsidR="00654481" w:rsidRPr="00C700C5" w:rsidRDefault="00654481" w:rsidP="00F353DB">
            <w:pPr>
              <w:jc w:val="center"/>
              <w:rPr>
                <w:b/>
              </w:rPr>
            </w:pPr>
            <w:r w:rsidRPr="00C700C5">
              <w:rPr>
                <w:b/>
              </w:rPr>
              <w:t>Значение</w:t>
            </w:r>
          </w:p>
        </w:tc>
        <w:tc>
          <w:tcPr>
            <w:tcW w:w="6264" w:type="dxa"/>
            <w:vAlign w:val="center"/>
          </w:tcPr>
          <w:p w:rsidR="00654481" w:rsidRPr="00C700C5" w:rsidRDefault="00654481" w:rsidP="00F353DB">
            <w:pPr>
              <w:jc w:val="center"/>
              <w:rPr>
                <w:b/>
              </w:rPr>
            </w:pPr>
            <w:r w:rsidRPr="00C700C5">
              <w:rPr>
                <w:b/>
              </w:rPr>
              <w:t>Описание</w:t>
            </w:r>
          </w:p>
        </w:tc>
      </w:tr>
      <w:tr w:rsidR="00654481" w:rsidRPr="008F1D8B" w:rsidTr="003B025C">
        <w:tc>
          <w:tcPr>
            <w:tcW w:w="2185" w:type="dxa"/>
            <w:vAlign w:val="center"/>
          </w:tcPr>
          <w:p w:rsidR="00654481" w:rsidRPr="00220FBC" w:rsidRDefault="00654481" w:rsidP="00F353DB">
            <w:pPr>
              <w:jc w:val="center"/>
              <w:rPr>
                <w:lang w:val="en-US"/>
              </w:rPr>
            </w:pPr>
            <w:r w:rsidRPr="00654481">
              <w:rPr>
                <w:lang w:val="en-US"/>
              </w:rPr>
              <w:t>FIRST_CALL</w:t>
            </w:r>
          </w:p>
        </w:tc>
        <w:tc>
          <w:tcPr>
            <w:tcW w:w="1156" w:type="dxa"/>
            <w:vAlign w:val="center"/>
          </w:tcPr>
          <w:p w:rsidR="00654481" w:rsidRPr="009337B2" w:rsidRDefault="00654481" w:rsidP="00F353DB">
            <w:pPr>
              <w:jc w:val="center"/>
            </w:pPr>
            <w:r>
              <w:t>0</w:t>
            </w:r>
          </w:p>
        </w:tc>
        <w:tc>
          <w:tcPr>
            <w:tcW w:w="6264" w:type="dxa"/>
            <w:vAlign w:val="center"/>
          </w:tcPr>
          <w:p w:rsidR="00654481" w:rsidRPr="00654481" w:rsidRDefault="00654481" w:rsidP="00654481">
            <w:r>
              <w:t>Состояние при первом вызове блока</w:t>
            </w:r>
          </w:p>
        </w:tc>
      </w:tr>
      <w:tr w:rsidR="00654481" w:rsidRPr="00D44353" w:rsidTr="003B025C">
        <w:tc>
          <w:tcPr>
            <w:tcW w:w="2185" w:type="dxa"/>
            <w:vAlign w:val="center"/>
          </w:tcPr>
          <w:p w:rsidR="00654481" w:rsidRDefault="00654481" w:rsidP="00F353DB">
            <w:pPr>
              <w:jc w:val="center"/>
              <w:rPr>
                <w:lang w:val="en-US"/>
              </w:rPr>
            </w:pPr>
            <w:r w:rsidRPr="00654481">
              <w:rPr>
                <w:lang w:val="en-US"/>
              </w:rPr>
              <w:t>INIT_STATE</w:t>
            </w:r>
          </w:p>
        </w:tc>
        <w:tc>
          <w:tcPr>
            <w:tcW w:w="1156" w:type="dxa"/>
            <w:vAlign w:val="center"/>
          </w:tcPr>
          <w:p w:rsidR="00654481" w:rsidRPr="00654481" w:rsidRDefault="00654481" w:rsidP="00F353DB">
            <w:pPr>
              <w:jc w:val="center"/>
              <w:rPr>
                <w:lang w:val="en-US"/>
              </w:rPr>
            </w:pPr>
            <w:r>
              <w:rPr>
                <w:lang w:val="en-US"/>
              </w:rPr>
              <w:t>1</w:t>
            </w:r>
          </w:p>
        </w:tc>
        <w:tc>
          <w:tcPr>
            <w:tcW w:w="6264" w:type="dxa"/>
            <w:vAlign w:val="center"/>
          </w:tcPr>
          <w:p w:rsidR="00654481" w:rsidRPr="00654481" w:rsidRDefault="00654481" w:rsidP="00F353DB">
            <w:r>
              <w:t>Инициализация ПИД-регулятора</w:t>
            </w:r>
          </w:p>
        </w:tc>
      </w:tr>
      <w:tr w:rsidR="00654481" w:rsidRPr="00D44353" w:rsidTr="003B025C">
        <w:tc>
          <w:tcPr>
            <w:tcW w:w="2185" w:type="dxa"/>
            <w:vAlign w:val="center"/>
          </w:tcPr>
          <w:p w:rsidR="00654481" w:rsidRDefault="00654481" w:rsidP="00F353DB">
            <w:pPr>
              <w:jc w:val="center"/>
              <w:rPr>
                <w:lang w:val="en-US"/>
              </w:rPr>
            </w:pPr>
            <w:r w:rsidRPr="00654481">
              <w:rPr>
                <w:lang w:val="en-US"/>
              </w:rPr>
              <w:t>START_PNR</w:t>
            </w:r>
          </w:p>
        </w:tc>
        <w:tc>
          <w:tcPr>
            <w:tcW w:w="1156" w:type="dxa"/>
            <w:vAlign w:val="center"/>
          </w:tcPr>
          <w:p w:rsidR="00654481" w:rsidRDefault="00654481" w:rsidP="00F353DB">
            <w:pPr>
              <w:jc w:val="center"/>
              <w:rPr>
                <w:lang w:val="en-US"/>
              </w:rPr>
            </w:pPr>
            <w:r>
              <w:rPr>
                <w:lang w:val="en-US"/>
              </w:rPr>
              <w:t>2</w:t>
            </w:r>
          </w:p>
        </w:tc>
        <w:tc>
          <w:tcPr>
            <w:tcW w:w="6264" w:type="dxa"/>
            <w:vAlign w:val="center"/>
          </w:tcPr>
          <w:p w:rsidR="00654481" w:rsidRPr="00F1280A" w:rsidRDefault="00654481" w:rsidP="00F353DB">
            <w:r>
              <w:t>Запущена автонастройка</w:t>
            </w:r>
          </w:p>
        </w:tc>
      </w:tr>
      <w:tr w:rsidR="00654481" w:rsidRPr="00D44353" w:rsidTr="003B025C">
        <w:tc>
          <w:tcPr>
            <w:tcW w:w="2185" w:type="dxa"/>
            <w:vAlign w:val="center"/>
          </w:tcPr>
          <w:p w:rsidR="00654481" w:rsidRPr="00654481" w:rsidRDefault="00654481" w:rsidP="00F353DB">
            <w:pPr>
              <w:jc w:val="center"/>
              <w:rPr>
                <w:lang w:val="en-US"/>
              </w:rPr>
            </w:pPr>
            <w:r w:rsidRPr="00654481">
              <w:rPr>
                <w:lang w:val="en-US"/>
              </w:rPr>
              <w:t>WORK_PNR</w:t>
            </w:r>
          </w:p>
        </w:tc>
        <w:tc>
          <w:tcPr>
            <w:tcW w:w="1156" w:type="dxa"/>
            <w:vAlign w:val="center"/>
          </w:tcPr>
          <w:p w:rsidR="00654481" w:rsidRDefault="00654481" w:rsidP="00F353DB">
            <w:pPr>
              <w:jc w:val="center"/>
              <w:rPr>
                <w:lang w:val="en-US"/>
              </w:rPr>
            </w:pPr>
            <w:r>
              <w:rPr>
                <w:lang w:val="en-US"/>
              </w:rPr>
              <w:t>3</w:t>
            </w:r>
          </w:p>
        </w:tc>
        <w:tc>
          <w:tcPr>
            <w:tcW w:w="6264" w:type="dxa"/>
            <w:vAlign w:val="center"/>
          </w:tcPr>
          <w:p w:rsidR="00654481" w:rsidRDefault="00654481" w:rsidP="00F353DB">
            <w:r>
              <w:t>Автонастройка в процесссе</w:t>
            </w:r>
          </w:p>
        </w:tc>
      </w:tr>
      <w:tr w:rsidR="00654481" w:rsidRPr="00D44353" w:rsidTr="003B025C">
        <w:tc>
          <w:tcPr>
            <w:tcW w:w="2185" w:type="dxa"/>
            <w:vAlign w:val="center"/>
          </w:tcPr>
          <w:p w:rsidR="00654481" w:rsidRPr="00654481" w:rsidRDefault="00654481" w:rsidP="00F353DB">
            <w:pPr>
              <w:jc w:val="center"/>
              <w:rPr>
                <w:lang w:val="en-US"/>
              </w:rPr>
            </w:pPr>
            <w:r w:rsidRPr="00654481">
              <w:rPr>
                <w:lang w:val="en-US"/>
              </w:rPr>
              <w:t>START_PID</w:t>
            </w:r>
          </w:p>
        </w:tc>
        <w:tc>
          <w:tcPr>
            <w:tcW w:w="1156" w:type="dxa"/>
            <w:vAlign w:val="center"/>
          </w:tcPr>
          <w:p w:rsidR="00654481" w:rsidRPr="003B025C" w:rsidRDefault="003B025C" w:rsidP="00F353DB">
            <w:pPr>
              <w:jc w:val="center"/>
            </w:pPr>
            <w:r>
              <w:t>4</w:t>
            </w:r>
          </w:p>
        </w:tc>
        <w:tc>
          <w:tcPr>
            <w:tcW w:w="6264" w:type="dxa"/>
            <w:vAlign w:val="center"/>
          </w:tcPr>
          <w:p w:rsidR="00654481" w:rsidRDefault="00654481" w:rsidP="00F353DB">
            <w:r>
              <w:t>Запущен режим ПИД-регулирования</w:t>
            </w:r>
          </w:p>
        </w:tc>
      </w:tr>
      <w:tr w:rsidR="00654481" w:rsidRPr="00D44353" w:rsidTr="003B025C">
        <w:tc>
          <w:tcPr>
            <w:tcW w:w="2185" w:type="dxa"/>
            <w:vAlign w:val="center"/>
          </w:tcPr>
          <w:p w:rsidR="00654481" w:rsidRPr="00654481" w:rsidRDefault="00654481" w:rsidP="00F353DB">
            <w:pPr>
              <w:jc w:val="center"/>
              <w:rPr>
                <w:lang w:val="en-US"/>
              </w:rPr>
            </w:pPr>
            <w:r w:rsidRPr="00654481">
              <w:rPr>
                <w:lang w:val="en-US"/>
              </w:rPr>
              <w:t>WORK_PID</w:t>
            </w:r>
          </w:p>
        </w:tc>
        <w:tc>
          <w:tcPr>
            <w:tcW w:w="1156" w:type="dxa"/>
            <w:vAlign w:val="center"/>
          </w:tcPr>
          <w:p w:rsidR="00654481" w:rsidRPr="00654481" w:rsidRDefault="003B025C" w:rsidP="00F353DB">
            <w:pPr>
              <w:jc w:val="center"/>
            </w:pPr>
            <w:r>
              <w:t>5</w:t>
            </w:r>
          </w:p>
        </w:tc>
        <w:tc>
          <w:tcPr>
            <w:tcW w:w="6264" w:type="dxa"/>
            <w:vAlign w:val="center"/>
          </w:tcPr>
          <w:p w:rsidR="00654481" w:rsidRDefault="00654481" w:rsidP="00F353DB">
            <w:r>
              <w:t>ПИД-регулирование в процессе</w:t>
            </w:r>
          </w:p>
        </w:tc>
      </w:tr>
      <w:tr w:rsidR="003B025C" w:rsidRPr="00D44353" w:rsidTr="003B025C">
        <w:tc>
          <w:tcPr>
            <w:tcW w:w="2185" w:type="dxa"/>
            <w:vAlign w:val="center"/>
          </w:tcPr>
          <w:p w:rsidR="003B025C" w:rsidRPr="00654481" w:rsidRDefault="003B025C" w:rsidP="003B025C">
            <w:pPr>
              <w:jc w:val="center"/>
              <w:rPr>
                <w:lang w:val="en-US"/>
              </w:rPr>
            </w:pPr>
            <w:r>
              <w:rPr>
                <w:lang w:val="en-US"/>
              </w:rPr>
              <w:t>MANUAL_MODE</w:t>
            </w:r>
          </w:p>
        </w:tc>
        <w:tc>
          <w:tcPr>
            <w:tcW w:w="1156" w:type="dxa"/>
            <w:vAlign w:val="center"/>
          </w:tcPr>
          <w:p w:rsidR="003B025C" w:rsidRPr="003B025C" w:rsidRDefault="003B025C" w:rsidP="00F353DB">
            <w:pPr>
              <w:jc w:val="center"/>
              <w:rPr>
                <w:lang w:val="en-US"/>
              </w:rPr>
            </w:pPr>
            <w:r>
              <w:rPr>
                <w:lang w:val="en-US"/>
              </w:rPr>
              <w:t>6</w:t>
            </w:r>
          </w:p>
        </w:tc>
        <w:tc>
          <w:tcPr>
            <w:tcW w:w="6264" w:type="dxa"/>
            <w:vAlign w:val="center"/>
          </w:tcPr>
          <w:p w:rsidR="003B025C" w:rsidRPr="003B025C" w:rsidRDefault="003B025C" w:rsidP="00F353DB">
            <w:r>
              <w:t>ПИД-регулятор в ручном режиме управления</w:t>
            </w:r>
          </w:p>
        </w:tc>
      </w:tr>
    </w:tbl>
    <w:p w:rsidR="00654481" w:rsidRPr="003B025C" w:rsidRDefault="00654481" w:rsidP="00654481">
      <w:pPr>
        <w:spacing w:before="0" w:after="200"/>
        <w:contextualSpacing w:val="0"/>
        <w:jc w:val="left"/>
      </w:pPr>
    </w:p>
    <w:p w:rsidR="00D5155F" w:rsidRPr="00D21433" w:rsidRDefault="00D5155F" w:rsidP="00383217">
      <w:pPr>
        <w:pStyle w:val="3"/>
      </w:pPr>
      <w:bookmarkStart w:id="18" w:name="_Перечисление_ERROR_PSI"/>
      <w:bookmarkStart w:id="19" w:name="_Toc44053624"/>
      <w:bookmarkEnd w:id="18"/>
      <w:r>
        <w:t>Перечисление</w:t>
      </w:r>
      <w:r w:rsidRPr="00383217">
        <w:t xml:space="preserve"> ERROR_PSI</w:t>
      </w:r>
      <w:bookmarkEnd w:id="19"/>
    </w:p>
    <w:p w:rsidR="00D5155F" w:rsidRPr="0075037A" w:rsidRDefault="00D5155F" w:rsidP="00D5155F"/>
    <w:p w:rsidR="00D5155F" w:rsidRDefault="00D5155F" w:rsidP="00D5155F">
      <w:pPr>
        <w:spacing w:before="0" w:after="200"/>
        <w:contextualSpacing w:val="0"/>
        <w:jc w:val="left"/>
      </w:pPr>
      <w:r>
        <w:t xml:space="preserve">Перечисление </w:t>
      </w:r>
      <w:r w:rsidRPr="00654481">
        <w:rPr>
          <w:b/>
          <w:lang w:val="en-US"/>
        </w:rPr>
        <w:t>ERROR</w:t>
      </w:r>
      <w:r w:rsidRPr="00654481">
        <w:rPr>
          <w:b/>
        </w:rPr>
        <w:t>_</w:t>
      </w:r>
      <w:r>
        <w:rPr>
          <w:b/>
          <w:lang w:val="en-US"/>
        </w:rPr>
        <w:t>PSI</w:t>
      </w:r>
      <w:r>
        <w:t xml:space="preserve"> сод</w:t>
      </w:r>
      <w:r w:rsidR="00072E63">
        <w:t>ержит коды ошибок, возвращаемых</w:t>
      </w:r>
      <w:r w:rsidR="00072E63" w:rsidRPr="00072E63">
        <w:t xml:space="preserve"> </w:t>
      </w:r>
      <w:r>
        <w:t xml:space="preserve">ФБ </w:t>
      </w:r>
      <w:hyperlink w:anchor="_ФБ_PSI_MOIST" w:history="1">
        <w:r w:rsidRPr="00B27AE8">
          <w:rPr>
            <w:rStyle w:val="a8"/>
            <w:lang w:val="en-US"/>
          </w:rPr>
          <w:t>PSI</w:t>
        </w:r>
        <w:r w:rsidRPr="00B27AE8">
          <w:rPr>
            <w:rStyle w:val="a8"/>
          </w:rPr>
          <w:t>_</w:t>
        </w:r>
        <w:r w:rsidRPr="00B27AE8">
          <w:rPr>
            <w:rStyle w:val="a8"/>
            <w:lang w:val="en-US"/>
          </w:rPr>
          <w:t>MOIST</w:t>
        </w:r>
      </w:hyperlink>
      <w:r>
        <w:t>.</w:t>
      </w:r>
    </w:p>
    <w:p w:rsidR="00D5155F" w:rsidRPr="00654481" w:rsidRDefault="00D5155F" w:rsidP="00D5155F">
      <w:pPr>
        <w:rPr>
          <w:b/>
        </w:rPr>
      </w:pPr>
      <w:r w:rsidRPr="00C700C5">
        <w:rPr>
          <w:b/>
        </w:rPr>
        <w:t xml:space="preserve">Таблица </w:t>
      </w:r>
      <w:r>
        <w:rPr>
          <w:b/>
        </w:rPr>
        <w:t>2</w:t>
      </w:r>
      <w:r w:rsidRPr="00C700C5">
        <w:rPr>
          <w:b/>
        </w:rPr>
        <w:t>.</w:t>
      </w:r>
      <w:r w:rsidRPr="00D5155F">
        <w:rPr>
          <w:b/>
        </w:rPr>
        <w:t>3</w:t>
      </w:r>
      <w:r w:rsidRPr="00C700C5">
        <w:rPr>
          <w:b/>
        </w:rPr>
        <w:t xml:space="preserve"> – Описание элементов перечисления </w:t>
      </w:r>
      <w:r>
        <w:rPr>
          <w:b/>
          <w:lang w:val="en-US"/>
        </w:rPr>
        <w:t>ERROR</w:t>
      </w:r>
      <w:r w:rsidRPr="00654481">
        <w:rPr>
          <w:b/>
        </w:rPr>
        <w:t>_</w:t>
      </w:r>
      <w:r>
        <w:rPr>
          <w:b/>
          <w:lang w:val="en-US"/>
        </w:rPr>
        <w:t>PSI</w:t>
      </w:r>
    </w:p>
    <w:tbl>
      <w:tblPr>
        <w:tblStyle w:val="ad"/>
        <w:tblW w:w="0" w:type="auto"/>
        <w:tblLook w:val="04A0" w:firstRow="1" w:lastRow="0" w:firstColumn="1" w:lastColumn="0" w:noHBand="0" w:noVBand="1"/>
      </w:tblPr>
      <w:tblGrid>
        <w:gridCol w:w="2185"/>
        <w:gridCol w:w="1156"/>
        <w:gridCol w:w="6264"/>
      </w:tblGrid>
      <w:tr w:rsidR="00D5155F" w:rsidRPr="00C700C5" w:rsidTr="00D5155F">
        <w:tc>
          <w:tcPr>
            <w:tcW w:w="2185" w:type="dxa"/>
            <w:vAlign w:val="center"/>
          </w:tcPr>
          <w:p w:rsidR="00D5155F" w:rsidRPr="00C700C5" w:rsidRDefault="00D5155F" w:rsidP="00F353DB">
            <w:pPr>
              <w:jc w:val="center"/>
              <w:rPr>
                <w:b/>
              </w:rPr>
            </w:pPr>
            <w:r w:rsidRPr="00C700C5">
              <w:rPr>
                <w:b/>
              </w:rPr>
              <w:t>Название</w:t>
            </w:r>
          </w:p>
        </w:tc>
        <w:tc>
          <w:tcPr>
            <w:tcW w:w="1156" w:type="dxa"/>
            <w:vAlign w:val="center"/>
          </w:tcPr>
          <w:p w:rsidR="00D5155F" w:rsidRPr="00C700C5" w:rsidRDefault="00D5155F" w:rsidP="00F353DB">
            <w:pPr>
              <w:jc w:val="center"/>
              <w:rPr>
                <w:b/>
              </w:rPr>
            </w:pPr>
            <w:r w:rsidRPr="00C700C5">
              <w:rPr>
                <w:b/>
              </w:rPr>
              <w:t>Значение</w:t>
            </w:r>
          </w:p>
        </w:tc>
        <w:tc>
          <w:tcPr>
            <w:tcW w:w="6264" w:type="dxa"/>
            <w:vAlign w:val="center"/>
          </w:tcPr>
          <w:p w:rsidR="00D5155F" w:rsidRPr="00C700C5" w:rsidRDefault="00D5155F" w:rsidP="00F353DB">
            <w:pPr>
              <w:jc w:val="center"/>
              <w:rPr>
                <w:b/>
              </w:rPr>
            </w:pPr>
            <w:r w:rsidRPr="00C700C5">
              <w:rPr>
                <w:b/>
              </w:rPr>
              <w:t>Описание</w:t>
            </w:r>
          </w:p>
        </w:tc>
      </w:tr>
      <w:tr w:rsidR="00D5155F" w:rsidRPr="008F1D8B" w:rsidTr="00D5155F">
        <w:tc>
          <w:tcPr>
            <w:tcW w:w="2185" w:type="dxa"/>
            <w:vAlign w:val="center"/>
          </w:tcPr>
          <w:p w:rsidR="00D5155F" w:rsidRPr="00220FBC" w:rsidRDefault="00D5155F" w:rsidP="00F353DB">
            <w:pPr>
              <w:jc w:val="center"/>
              <w:rPr>
                <w:lang w:val="en-US"/>
              </w:rPr>
            </w:pPr>
            <w:r>
              <w:rPr>
                <w:lang w:val="en-US"/>
              </w:rPr>
              <w:t>NO_ERROR</w:t>
            </w:r>
          </w:p>
        </w:tc>
        <w:tc>
          <w:tcPr>
            <w:tcW w:w="1156" w:type="dxa"/>
            <w:vAlign w:val="center"/>
          </w:tcPr>
          <w:p w:rsidR="00D5155F" w:rsidRPr="009337B2" w:rsidRDefault="00D5155F" w:rsidP="00F353DB">
            <w:pPr>
              <w:jc w:val="center"/>
            </w:pPr>
            <w:r>
              <w:t>0</w:t>
            </w:r>
          </w:p>
        </w:tc>
        <w:tc>
          <w:tcPr>
            <w:tcW w:w="6264" w:type="dxa"/>
            <w:vAlign w:val="center"/>
          </w:tcPr>
          <w:p w:rsidR="00D5155F" w:rsidRPr="00F1280A" w:rsidRDefault="00D5155F" w:rsidP="00F353DB">
            <w:pPr>
              <w:rPr>
                <w:lang w:val="en-US"/>
              </w:rPr>
            </w:pPr>
            <w:r>
              <w:t>Нет ошибок</w:t>
            </w:r>
          </w:p>
        </w:tc>
      </w:tr>
      <w:tr w:rsidR="00D5155F" w:rsidRPr="00D44353" w:rsidTr="00D5155F">
        <w:tc>
          <w:tcPr>
            <w:tcW w:w="2185" w:type="dxa"/>
            <w:vAlign w:val="center"/>
          </w:tcPr>
          <w:p w:rsidR="00D5155F" w:rsidRDefault="00D5155F" w:rsidP="00F353DB">
            <w:pPr>
              <w:jc w:val="center"/>
              <w:rPr>
                <w:lang w:val="en-US"/>
              </w:rPr>
            </w:pPr>
            <w:r w:rsidRPr="00D5155F">
              <w:rPr>
                <w:lang w:val="en-US"/>
              </w:rPr>
              <w:t>DRY_LOW_TEMP</w:t>
            </w:r>
          </w:p>
        </w:tc>
        <w:tc>
          <w:tcPr>
            <w:tcW w:w="1156" w:type="dxa"/>
            <w:vAlign w:val="center"/>
          </w:tcPr>
          <w:p w:rsidR="00D5155F" w:rsidRPr="00654481" w:rsidRDefault="00D5155F" w:rsidP="00F353DB">
            <w:pPr>
              <w:jc w:val="center"/>
              <w:rPr>
                <w:lang w:val="en-US"/>
              </w:rPr>
            </w:pPr>
            <w:r>
              <w:rPr>
                <w:lang w:val="en-US"/>
              </w:rPr>
              <w:t>1</w:t>
            </w:r>
          </w:p>
        </w:tc>
        <w:tc>
          <w:tcPr>
            <w:tcW w:w="6264" w:type="dxa"/>
            <w:vAlign w:val="center"/>
          </w:tcPr>
          <w:p w:rsidR="00D5155F" w:rsidRPr="00654481" w:rsidRDefault="00D5155F" w:rsidP="00F353DB">
            <w:r w:rsidRPr="00D5155F">
              <w:t>Температура сухого термометра слишком мала</w:t>
            </w:r>
          </w:p>
        </w:tc>
      </w:tr>
      <w:tr w:rsidR="00D5155F" w:rsidRPr="00D44353" w:rsidTr="00D5155F">
        <w:tc>
          <w:tcPr>
            <w:tcW w:w="2185" w:type="dxa"/>
            <w:vAlign w:val="center"/>
          </w:tcPr>
          <w:p w:rsidR="00D5155F" w:rsidRDefault="00D5155F" w:rsidP="00D5155F">
            <w:pPr>
              <w:jc w:val="center"/>
              <w:rPr>
                <w:lang w:val="en-US"/>
              </w:rPr>
            </w:pPr>
            <w:r w:rsidRPr="00D5155F">
              <w:rPr>
                <w:lang w:val="en-US"/>
              </w:rPr>
              <w:t>DRY_</w:t>
            </w:r>
            <w:r>
              <w:rPr>
                <w:lang w:val="en-US"/>
              </w:rPr>
              <w:t>HIGH</w:t>
            </w:r>
            <w:r w:rsidRPr="00D5155F">
              <w:rPr>
                <w:lang w:val="en-US"/>
              </w:rPr>
              <w:t>_TEMP</w:t>
            </w:r>
          </w:p>
        </w:tc>
        <w:tc>
          <w:tcPr>
            <w:tcW w:w="1156" w:type="dxa"/>
            <w:vAlign w:val="center"/>
          </w:tcPr>
          <w:p w:rsidR="00D5155F" w:rsidRDefault="00D5155F" w:rsidP="00F353DB">
            <w:pPr>
              <w:jc w:val="center"/>
              <w:rPr>
                <w:lang w:val="en-US"/>
              </w:rPr>
            </w:pPr>
            <w:r>
              <w:rPr>
                <w:lang w:val="en-US"/>
              </w:rPr>
              <w:t>2</w:t>
            </w:r>
          </w:p>
        </w:tc>
        <w:tc>
          <w:tcPr>
            <w:tcW w:w="6264" w:type="dxa"/>
            <w:vAlign w:val="center"/>
          </w:tcPr>
          <w:p w:rsidR="00D5155F" w:rsidRPr="00F1280A" w:rsidRDefault="00D5155F" w:rsidP="00F353DB">
            <w:r w:rsidRPr="00D5155F">
              <w:t>Температура сухого термометра слишком велика</w:t>
            </w:r>
          </w:p>
        </w:tc>
      </w:tr>
      <w:tr w:rsidR="00D5155F" w:rsidRPr="00D44353" w:rsidTr="00D5155F">
        <w:tc>
          <w:tcPr>
            <w:tcW w:w="2185" w:type="dxa"/>
            <w:vAlign w:val="center"/>
          </w:tcPr>
          <w:p w:rsidR="00D5155F" w:rsidRDefault="00D5155F" w:rsidP="00F353DB">
            <w:pPr>
              <w:jc w:val="center"/>
              <w:rPr>
                <w:lang w:val="en-US"/>
              </w:rPr>
            </w:pPr>
            <w:r>
              <w:rPr>
                <w:lang w:val="en-US"/>
              </w:rPr>
              <w:t>MOIST</w:t>
            </w:r>
            <w:r w:rsidRPr="00D5155F">
              <w:rPr>
                <w:lang w:val="en-US"/>
              </w:rPr>
              <w:t>_LOW_TEMP</w:t>
            </w:r>
          </w:p>
        </w:tc>
        <w:tc>
          <w:tcPr>
            <w:tcW w:w="1156" w:type="dxa"/>
            <w:vAlign w:val="center"/>
          </w:tcPr>
          <w:p w:rsidR="00D5155F" w:rsidRDefault="00D5155F" w:rsidP="00F353DB">
            <w:pPr>
              <w:jc w:val="center"/>
              <w:rPr>
                <w:lang w:val="en-US"/>
              </w:rPr>
            </w:pPr>
            <w:r>
              <w:rPr>
                <w:lang w:val="en-US"/>
              </w:rPr>
              <w:t>3</w:t>
            </w:r>
          </w:p>
        </w:tc>
        <w:tc>
          <w:tcPr>
            <w:tcW w:w="6264" w:type="dxa"/>
            <w:vAlign w:val="center"/>
          </w:tcPr>
          <w:p w:rsidR="00D5155F" w:rsidRDefault="00D5155F" w:rsidP="00F353DB">
            <w:r w:rsidRPr="00D5155F">
              <w:t>Температура влажного термометра слишком мала</w:t>
            </w:r>
          </w:p>
        </w:tc>
      </w:tr>
      <w:tr w:rsidR="00D5155F" w:rsidRPr="00D44353" w:rsidTr="00D5155F">
        <w:tc>
          <w:tcPr>
            <w:tcW w:w="2185" w:type="dxa"/>
            <w:vAlign w:val="center"/>
          </w:tcPr>
          <w:p w:rsidR="00D5155F" w:rsidRDefault="00D5155F" w:rsidP="00F353DB">
            <w:pPr>
              <w:jc w:val="center"/>
              <w:rPr>
                <w:lang w:val="en-US"/>
              </w:rPr>
            </w:pPr>
            <w:r>
              <w:rPr>
                <w:lang w:val="en-US"/>
              </w:rPr>
              <w:t>MOIST</w:t>
            </w:r>
            <w:r w:rsidRPr="00D5155F">
              <w:rPr>
                <w:lang w:val="en-US"/>
              </w:rPr>
              <w:t>_</w:t>
            </w:r>
            <w:r>
              <w:rPr>
                <w:lang w:val="en-US"/>
              </w:rPr>
              <w:t>HIGH</w:t>
            </w:r>
            <w:r w:rsidRPr="00D5155F">
              <w:rPr>
                <w:lang w:val="en-US"/>
              </w:rPr>
              <w:t>_TEMP</w:t>
            </w:r>
          </w:p>
        </w:tc>
        <w:tc>
          <w:tcPr>
            <w:tcW w:w="1156" w:type="dxa"/>
            <w:vAlign w:val="center"/>
          </w:tcPr>
          <w:p w:rsidR="00D5155F" w:rsidRDefault="00D5155F" w:rsidP="00F353DB">
            <w:pPr>
              <w:jc w:val="center"/>
              <w:rPr>
                <w:lang w:val="en-US"/>
              </w:rPr>
            </w:pPr>
            <w:r>
              <w:rPr>
                <w:lang w:val="en-US"/>
              </w:rPr>
              <w:t>4</w:t>
            </w:r>
          </w:p>
        </w:tc>
        <w:tc>
          <w:tcPr>
            <w:tcW w:w="6264" w:type="dxa"/>
            <w:vAlign w:val="center"/>
          </w:tcPr>
          <w:p w:rsidR="00D5155F" w:rsidRDefault="00D5155F" w:rsidP="00F353DB">
            <w:r w:rsidRPr="00D5155F">
              <w:t>Температура влажного термометра слишком велика</w:t>
            </w:r>
          </w:p>
        </w:tc>
      </w:tr>
    </w:tbl>
    <w:p w:rsidR="00654481" w:rsidRPr="00654481" w:rsidRDefault="00654481" w:rsidP="002E6312">
      <w:pPr>
        <w:spacing w:before="0" w:after="200"/>
        <w:contextualSpacing w:val="0"/>
        <w:jc w:val="left"/>
      </w:pPr>
    </w:p>
    <w:p w:rsidR="003B025C" w:rsidRPr="00D21433" w:rsidRDefault="003B025C" w:rsidP="003B025C">
      <w:pPr>
        <w:pStyle w:val="3"/>
      </w:pPr>
      <w:bookmarkStart w:id="20" w:name="_Перечисление_TYPE_ANR"/>
      <w:bookmarkStart w:id="21" w:name="_Toc44053625"/>
      <w:bookmarkEnd w:id="20"/>
      <w:r>
        <w:t>Перечисление</w:t>
      </w:r>
      <w:r w:rsidRPr="00383217">
        <w:t xml:space="preserve"> </w:t>
      </w:r>
      <w:r>
        <w:rPr>
          <w:lang w:val="en-US"/>
        </w:rPr>
        <w:t>TYPE_ANR</w:t>
      </w:r>
      <w:bookmarkEnd w:id="21"/>
    </w:p>
    <w:p w:rsidR="003B025C" w:rsidRPr="0075037A" w:rsidRDefault="003B025C" w:rsidP="003B025C"/>
    <w:p w:rsidR="003B025C" w:rsidRPr="003B025C" w:rsidRDefault="003B025C" w:rsidP="003B025C">
      <w:pPr>
        <w:spacing w:before="0" w:after="200"/>
        <w:contextualSpacing w:val="0"/>
      </w:pPr>
      <w:r>
        <w:t xml:space="preserve">Перечисление </w:t>
      </w:r>
      <w:r>
        <w:rPr>
          <w:b/>
          <w:lang w:val="en-US"/>
        </w:rPr>
        <w:t>TYPE</w:t>
      </w:r>
      <w:r w:rsidRPr="003B025C">
        <w:rPr>
          <w:b/>
        </w:rPr>
        <w:t>_</w:t>
      </w:r>
      <w:r>
        <w:rPr>
          <w:b/>
          <w:lang w:val="en-US"/>
        </w:rPr>
        <w:t>ANR</w:t>
      </w:r>
      <w:r>
        <w:t xml:space="preserve"> содержит возможные типы автонастройки, которые могут использоваться в ФБ </w:t>
      </w:r>
      <w:hyperlink w:anchor="_ФБ_APID_POS_VALV" w:history="1">
        <w:r w:rsidRPr="003B025C">
          <w:rPr>
            <w:rStyle w:val="a8"/>
            <w:lang w:val="en-US"/>
          </w:rPr>
          <w:t>APID</w:t>
        </w:r>
        <w:r w:rsidRPr="003B025C">
          <w:rPr>
            <w:rStyle w:val="a8"/>
          </w:rPr>
          <w:t>_</w:t>
        </w:r>
        <w:r w:rsidRPr="003B025C">
          <w:rPr>
            <w:rStyle w:val="a8"/>
            <w:lang w:val="en-US"/>
          </w:rPr>
          <w:t>POS</w:t>
        </w:r>
        <w:r w:rsidRPr="003B025C">
          <w:rPr>
            <w:rStyle w:val="a8"/>
          </w:rPr>
          <w:t>_</w:t>
        </w:r>
        <w:r w:rsidRPr="003B025C">
          <w:rPr>
            <w:rStyle w:val="a8"/>
            <w:lang w:val="en-US"/>
          </w:rPr>
          <w:t>VALV</w:t>
        </w:r>
        <w:r w:rsidRPr="003B025C">
          <w:rPr>
            <w:rStyle w:val="a8"/>
          </w:rPr>
          <w:t xml:space="preserve"> </w:t>
        </w:r>
      </w:hyperlink>
      <w:r>
        <w:t xml:space="preserve"> и </w:t>
      </w:r>
      <w:hyperlink w:anchor="_ФБ_APID_PWM,_APID_PWM_W2" w:history="1">
        <w:r w:rsidRPr="003B025C">
          <w:rPr>
            <w:rStyle w:val="a8"/>
            <w:lang w:val="en-US"/>
          </w:rPr>
          <w:t>APID</w:t>
        </w:r>
        <w:r w:rsidRPr="003B025C">
          <w:rPr>
            <w:rStyle w:val="a8"/>
          </w:rPr>
          <w:t>_</w:t>
        </w:r>
        <w:r w:rsidRPr="003B025C">
          <w:rPr>
            <w:rStyle w:val="a8"/>
            <w:lang w:val="en-US"/>
          </w:rPr>
          <w:t>PWM</w:t>
        </w:r>
      </w:hyperlink>
      <w:r w:rsidRPr="003B025C">
        <w:t>.</w:t>
      </w:r>
    </w:p>
    <w:p w:rsidR="003B025C" w:rsidRPr="003B025C" w:rsidRDefault="003B025C" w:rsidP="003B025C">
      <w:pPr>
        <w:rPr>
          <w:b/>
        </w:rPr>
      </w:pPr>
      <w:r w:rsidRPr="00C700C5">
        <w:rPr>
          <w:b/>
        </w:rPr>
        <w:t xml:space="preserve">Таблица </w:t>
      </w:r>
      <w:r>
        <w:rPr>
          <w:b/>
        </w:rPr>
        <w:t>2</w:t>
      </w:r>
      <w:r w:rsidRPr="00C700C5">
        <w:rPr>
          <w:b/>
        </w:rPr>
        <w:t>.</w:t>
      </w:r>
      <w:r>
        <w:rPr>
          <w:b/>
        </w:rPr>
        <w:t>4</w:t>
      </w:r>
      <w:r w:rsidRPr="00C700C5">
        <w:rPr>
          <w:b/>
        </w:rPr>
        <w:t xml:space="preserve"> – Описание элементов перечисления </w:t>
      </w:r>
      <w:r>
        <w:rPr>
          <w:b/>
          <w:lang w:val="en-US"/>
        </w:rPr>
        <w:t>TYPE</w:t>
      </w:r>
      <w:r w:rsidRPr="003B025C">
        <w:rPr>
          <w:b/>
        </w:rPr>
        <w:t>_</w:t>
      </w:r>
      <w:r>
        <w:rPr>
          <w:b/>
          <w:lang w:val="en-US"/>
        </w:rPr>
        <w:t>ANR</w:t>
      </w:r>
    </w:p>
    <w:tbl>
      <w:tblPr>
        <w:tblStyle w:val="ad"/>
        <w:tblW w:w="0" w:type="auto"/>
        <w:tblLook w:val="04A0" w:firstRow="1" w:lastRow="0" w:firstColumn="1" w:lastColumn="0" w:noHBand="0" w:noVBand="1"/>
      </w:tblPr>
      <w:tblGrid>
        <w:gridCol w:w="2185"/>
        <w:gridCol w:w="1156"/>
        <w:gridCol w:w="6264"/>
      </w:tblGrid>
      <w:tr w:rsidR="003B025C" w:rsidRPr="00C700C5" w:rsidTr="003B025C">
        <w:tc>
          <w:tcPr>
            <w:tcW w:w="2185" w:type="dxa"/>
            <w:vAlign w:val="center"/>
          </w:tcPr>
          <w:p w:rsidR="003B025C" w:rsidRPr="00C700C5" w:rsidRDefault="003B025C" w:rsidP="003B025C">
            <w:pPr>
              <w:jc w:val="center"/>
              <w:rPr>
                <w:b/>
              </w:rPr>
            </w:pPr>
            <w:r w:rsidRPr="00C700C5">
              <w:rPr>
                <w:b/>
              </w:rPr>
              <w:t>Название</w:t>
            </w:r>
          </w:p>
        </w:tc>
        <w:tc>
          <w:tcPr>
            <w:tcW w:w="1156" w:type="dxa"/>
            <w:vAlign w:val="center"/>
          </w:tcPr>
          <w:p w:rsidR="003B025C" w:rsidRPr="00C700C5" w:rsidRDefault="003B025C" w:rsidP="003B025C">
            <w:pPr>
              <w:jc w:val="center"/>
              <w:rPr>
                <w:b/>
              </w:rPr>
            </w:pPr>
            <w:r w:rsidRPr="00C700C5">
              <w:rPr>
                <w:b/>
              </w:rPr>
              <w:t>Значение</w:t>
            </w:r>
          </w:p>
        </w:tc>
        <w:tc>
          <w:tcPr>
            <w:tcW w:w="6264" w:type="dxa"/>
            <w:vAlign w:val="center"/>
          </w:tcPr>
          <w:p w:rsidR="003B025C" w:rsidRPr="00C700C5" w:rsidRDefault="003B025C" w:rsidP="003B025C">
            <w:pPr>
              <w:jc w:val="center"/>
              <w:rPr>
                <w:b/>
              </w:rPr>
            </w:pPr>
            <w:r w:rsidRPr="00C700C5">
              <w:rPr>
                <w:b/>
              </w:rPr>
              <w:t>Описание</w:t>
            </w:r>
          </w:p>
        </w:tc>
      </w:tr>
      <w:tr w:rsidR="003B025C" w:rsidRPr="008F1D8B" w:rsidTr="003B025C">
        <w:tc>
          <w:tcPr>
            <w:tcW w:w="2185" w:type="dxa"/>
            <w:vAlign w:val="center"/>
          </w:tcPr>
          <w:p w:rsidR="003B025C" w:rsidRPr="00220FBC" w:rsidRDefault="003B025C" w:rsidP="003B025C">
            <w:pPr>
              <w:jc w:val="center"/>
              <w:rPr>
                <w:lang w:val="en-US"/>
              </w:rPr>
            </w:pPr>
            <w:r>
              <w:rPr>
                <w:lang w:val="en-US"/>
              </w:rPr>
              <w:t>DYMANIC</w:t>
            </w:r>
          </w:p>
        </w:tc>
        <w:tc>
          <w:tcPr>
            <w:tcW w:w="1156" w:type="dxa"/>
            <w:vAlign w:val="center"/>
          </w:tcPr>
          <w:p w:rsidR="003B025C" w:rsidRPr="009337B2" w:rsidRDefault="003B025C" w:rsidP="003B025C">
            <w:pPr>
              <w:jc w:val="center"/>
            </w:pPr>
            <w:r>
              <w:t>0</w:t>
            </w:r>
          </w:p>
        </w:tc>
        <w:tc>
          <w:tcPr>
            <w:tcW w:w="6264" w:type="dxa"/>
            <w:vAlign w:val="center"/>
          </w:tcPr>
          <w:p w:rsidR="003B025C" w:rsidRPr="003B025C" w:rsidRDefault="003B025C" w:rsidP="003B025C">
            <w:r>
              <w:rPr>
                <w:rFonts w:cs="Arial"/>
                <w:sz w:val="19"/>
                <w:szCs w:val="19"/>
              </w:rPr>
              <w:t>Автонастройка с быстрым переходом на новую уставку, но возможным перерегулированием в процессе перехода</w:t>
            </w:r>
          </w:p>
        </w:tc>
      </w:tr>
      <w:tr w:rsidR="003B025C" w:rsidRPr="00D44353" w:rsidTr="003B025C">
        <w:tc>
          <w:tcPr>
            <w:tcW w:w="2185" w:type="dxa"/>
            <w:vAlign w:val="center"/>
          </w:tcPr>
          <w:p w:rsidR="003B025C" w:rsidRDefault="003B025C" w:rsidP="003B025C">
            <w:pPr>
              <w:jc w:val="center"/>
              <w:rPr>
                <w:lang w:val="en-US"/>
              </w:rPr>
            </w:pPr>
            <w:r w:rsidRPr="003B025C">
              <w:rPr>
                <w:lang w:val="en-US"/>
              </w:rPr>
              <w:t>STABILITY</w:t>
            </w:r>
          </w:p>
        </w:tc>
        <w:tc>
          <w:tcPr>
            <w:tcW w:w="1156" w:type="dxa"/>
            <w:vAlign w:val="center"/>
          </w:tcPr>
          <w:p w:rsidR="003B025C" w:rsidRPr="00654481" w:rsidRDefault="003B025C" w:rsidP="003B025C">
            <w:pPr>
              <w:jc w:val="center"/>
              <w:rPr>
                <w:lang w:val="en-US"/>
              </w:rPr>
            </w:pPr>
            <w:r>
              <w:rPr>
                <w:lang w:val="en-US"/>
              </w:rPr>
              <w:t>1</w:t>
            </w:r>
          </w:p>
        </w:tc>
        <w:tc>
          <w:tcPr>
            <w:tcW w:w="6264" w:type="dxa"/>
            <w:vAlign w:val="center"/>
          </w:tcPr>
          <w:p w:rsidR="003B025C" w:rsidRPr="00654481" w:rsidRDefault="003B025C" w:rsidP="003B025C">
            <w:r>
              <w:rPr>
                <w:rFonts w:cs="Arial"/>
                <w:sz w:val="19"/>
                <w:szCs w:val="19"/>
              </w:rPr>
              <w:t>Автонастройка с более медленным переходом на новую уставку, но с меньшим перерегулированием в процессе перехода</w:t>
            </w:r>
          </w:p>
        </w:tc>
      </w:tr>
    </w:tbl>
    <w:p w:rsidR="00654481" w:rsidRPr="00654481" w:rsidRDefault="00654481" w:rsidP="002E6312">
      <w:pPr>
        <w:spacing w:before="0" w:after="200"/>
        <w:contextualSpacing w:val="0"/>
        <w:jc w:val="left"/>
      </w:pPr>
    </w:p>
    <w:p w:rsidR="00654481" w:rsidRPr="00654481" w:rsidRDefault="00654481" w:rsidP="002E6312">
      <w:pPr>
        <w:spacing w:before="0" w:after="200"/>
        <w:contextualSpacing w:val="0"/>
        <w:jc w:val="left"/>
      </w:pPr>
    </w:p>
    <w:p w:rsidR="00654481" w:rsidRPr="00654481" w:rsidRDefault="00654481" w:rsidP="002E6312">
      <w:pPr>
        <w:spacing w:before="0" w:after="200"/>
        <w:contextualSpacing w:val="0"/>
        <w:jc w:val="left"/>
      </w:pPr>
    </w:p>
    <w:p w:rsidR="00654481" w:rsidRPr="00654481" w:rsidRDefault="00654481" w:rsidP="002E6312">
      <w:pPr>
        <w:spacing w:before="0" w:after="200"/>
        <w:contextualSpacing w:val="0"/>
        <w:jc w:val="left"/>
      </w:pPr>
    </w:p>
    <w:p w:rsidR="00723C33" w:rsidRPr="00723C33" w:rsidRDefault="00723C33" w:rsidP="00383217">
      <w:pPr>
        <w:pStyle w:val="3"/>
      </w:pPr>
      <w:bookmarkStart w:id="22" w:name="_2.3.2_ФБ_SysExecute2"/>
      <w:bookmarkStart w:id="23" w:name="_ФБ_DIG_FLTR"/>
      <w:bookmarkStart w:id="24" w:name="_Toc44053626"/>
      <w:bookmarkEnd w:id="22"/>
      <w:bookmarkEnd w:id="23"/>
      <w:r>
        <w:lastRenderedPageBreak/>
        <w:t xml:space="preserve">ФБ </w:t>
      </w:r>
      <w:r w:rsidR="00D5155F" w:rsidRPr="00383217">
        <w:t>DIG_FLTR</w:t>
      </w:r>
      <w:bookmarkEnd w:id="24"/>
    </w:p>
    <w:p w:rsidR="00723C33" w:rsidRPr="0075037A" w:rsidRDefault="00723C33" w:rsidP="003D20D4"/>
    <w:p w:rsidR="00CF24BF" w:rsidRPr="00345CAD" w:rsidRDefault="00723C33" w:rsidP="00D5155F">
      <w:r>
        <w:t xml:space="preserve">Функциональный блок </w:t>
      </w:r>
      <w:r w:rsidR="00D5155F">
        <w:rPr>
          <w:b/>
          <w:lang w:val="en-US"/>
        </w:rPr>
        <w:t>DIG</w:t>
      </w:r>
      <w:r w:rsidR="00D5155F" w:rsidRPr="00D5155F">
        <w:rPr>
          <w:b/>
        </w:rPr>
        <w:t>_</w:t>
      </w:r>
      <w:r w:rsidR="00D5155F">
        <w:rPr>
          <w:b/>
          <w:lang w:val="en-US"/>
        </w:rPr>
        <w:t>FLTR</w:t>
      </w:r>
      <w:r w:rsidRPr="00B86DA8">
        <w:rPr>
          <w:b/>
        </w:rPr>
        <w:t xml:space="preserve"> </w:t>
      </w:r>
      <w:r w:rsidR="00D5155F" w:rsidRPr="00D5155F">
        <w:t>позволяет уменьшить влияние высокочастотных и случайных импульсных помех на измеренную величину за счет интегрирования резких изменений сигнала</w:t>
      </w:r>
      <w:r w:rsidR="00345CAD" w:rsidRPr="00345CAD">
        <w:t>.</w:t>
      </w:r>
    </w:p>
    <w:p w:rsidR="00D5155F" w:rsidRDefault="00D5155F" w:rsidP="00D5155F"/>
    <w:p w:rsidR="00D5155F" w:rsidRDefault="00D5155F" w:rsidP="00D5155F">
      <w:pPr>
        <w:jc w:val="center"/>
      </w:pPr>
      <w:r>
        <w:rPr>
          <w:noProof/>
          <w:lang w:eastAsia="ru-RU"/>
        </w:rPr>
        <w:drawing>
          <wp:inline distT="0" distB="0" distL="0" distR="0" wp14:anchorId="2E83E481" wp14:editId="14E1EC3A">
            <wp:extent cx="3489350" cy="4299138"/>
            <wp:effectExtent l="19050" t="19050" r="15875" b="2540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89350" cy="4299138"/>
                    </a:xfrm>
                    <a:prstGeom prst="rect">
                      <a:avLst/>
                    </a:prstGeom>
                    <a:noFill/>
                    <a:ln>
                      <a:solidFill>
                        <a:schemeClr val="bg1">
                          <a:lumMod val="65000"/>
                        </a:schemeClr>
                      </a:solidFill>
                    </a:ln>
                  </pic:spPr>
                </pic:pic>
              </a:graphicData>
            </a:graphic>
          </wp:inline>
        </w:drawing>
      </w:r>
    </w:p>
    <w:p w:rsidR="00D5155F" w:rsidRPr="00D5155F" w:rsidRDefault="00D5155F" w:rsidP="00D5155F">
      <w:pPr>
        <w:pStyle w:val="af1"/>
      </w:pPr>
      <w:r w:rsidRPr="003D20D4">
        <w:t>Рисунок 2.</w:t>
      </w:r>
      <w:r>
        <w:t>4</w:t>
      </w:r>
      <w:r w:rsidRPr="003D20D4">
        <w:t xml:space="preserve"> – </w:t>
      </w:r>
      <w:r>
        <w:t xml:space="preserve">Принцип работы ФБ </w:t>
      </w:r>
      <w:r>
        <w:rPr>
          <w:lang w:val="en-US"/>
        </w:rPr>
        <w:t>DIG</w:t>
      </w:r>
      <w:r w:rsidRPr="00D5155F">
        <w:t>_</w:t>
      </w:r>
      <w:r>
        <w:rPr>
          <w:lang w:val="en-US"/>
        </w:rPr>
        <w:t>FILTR</w:t>
      </w:r>
    </w:p>
    <w:p w:rsidR="00E1706D" w:rsidRDefault="00E1706D" w:rsidP="003D20D4"/>
    <w:p w:rsidR="005364D6" w:rsidRPr="00590712" w:rsidRDefault="005364D6" w:rsidP="003D20D4">
      <w:pPr>
        <w:rPr>
          <w:b/>
        </w:rPr>
      </w:pPr>
      <w:r w:rsidRPr="001F6F6C">
        <w:rPr>
          <w:b/>
        </w:rPr>
        <w:t>Таблица 2.</w:t>
      </w:r>
      <w:r w:rsidR="00B368B2">
        <w:rPr>
          <w:b/>
        </w:rPr>
        <w:t>5</w:t>
      </w:r>
      <w:r w:rsidRPr="001F6F6C">
        <w:rPr>
          <w:b/>
        </w:rPr>
        <w:t xml:space="preserve"> – Описание входов и выходов ФБ </w:t>
      </w:r>
      <w:r w:rsidR="00590712">
        <w:rPr>
          <w:b/>
          <w:lang w:val="en-US"/>
        </w:rPr>
        <w:t>DIF</w:t>
      </w:r>
      <w:r w:rsidR="00590712" w:rsidRPr="00590712">
        <w:rPr>
          <w:b/>
        </w:rPr>
        <w:t>_</w:t>
      </w:r>
      <w:r w:rsidR="00590712">
        <w:rPr>
          <w:b/>
          <w:lang w:val="en-US"/>
        </w:rPr>
        <w:t>FLTR</w:t>
      </w:r>
    </w:p>
    <w:tbl>
      <w:tblPr>
        <w:tblStyle w:val="ad"/>
        <w:tblW w:w="0" w:type="auto"/>
        <w:tblLayout w:type="fixed"/>
        <w:tblLook w:val="04A0" w:firstRow="1" w:lastRow="0" w:firstColumn="1" w:lastColumn="0" w:noHBand="0" w:noVBand="1"/>
      </w:tblPr>
      <w:tblGrid>
        <w:gridCol w:w="1526"/>
        <w:gridCol w:w="1550"/>
        <w:gridCol w:w="6486"/>
      </w:tblGrid>
      <w:tr w:rsidR="00723C33" w:rsidRPr="001F6F6C" w:rsidTr="002A3D52">
        <w:tc>
          <w:tcPr>
            <w:tcW w:w="1526" w:type="dxa"/>
            <w:vAlign w:val="center"/>
          </w:tcPr>
          <w:p w:rsidR="00723C33" w:rsidRPr="001F6F6C" w:rsidRDefault="00723C33" w:rsidP="0094354B">
            <w:pPr>
              <w:jc w:val="center"/>
              <w:rPr>
                <w:b/>
              </w:rPr>
            </w:pPr>
            <w:r w:rsidRPr="001F6F6C">
              <w:rPr>
                <w:b/>
              </w:rPr>
              <w:t>Имя переменной</w:t>
            </w:r>
          </w:p>
        </w:tc>
        <w:tc>
          <w:tcPr>
            <w:tcW w:w="1550" w:type="dxa"/>
            <w:vAlign w:val="center"/>
          </w:tcPr>
          <w:p w:rsidR="00723C33" w:rsidRPr="001F6F6C" w:rsidRDefault="00723C33" w:rsidP="0094354B">
            <w:pPr>
              <w:jc w:val="center"/>
              <w:rPr>
                <w:b/>
              </w:rPr>
            </w:pPr>
            <w:r w:rsidRPr="001F6F6C">
              <w:rPr>
                <w:b/>
              </w:rPr>
              <w:t>Тип</w:t>
            </w:r>
          </w:p>
        </w:tc>
        <w:tc>
          <w:tcPr>
            <w:tcW w:w="6486" w:type="dxa"/>
            <w:vAlign w:val="center"/>
          </w:tcPr>
          <w:p w:rsidR="00723C33" w:rsidRPr="001F6F6C" w:rsidRDefault="00723C33" w:rsidP="0094354B">
            <w:pPr>
              <w:jc w:val="center"/>
              <w:rPr>
                <w:b/>
              </w:rPr>
            </w:pPr>
            <w:r w:rsidRPr="001F6F6C">
              <w:rPr>
                <w:b/>
              </w:rPr>
              <w:t>Описание</w:t>
            </w:r>
          </w:p>
        </w:tc>
      </w:tr>
      <w:tr w:rsidR="00723C33" w:rsidRPr="001F6F6C" w:rsidTr="002A3D52">
        <w:tc>
          <w:tcPr>
            <w:tcW w:w="9562" w:type="dxa"/>
            <w:gridSpan w:val="3"/>
          </w:tcPr>
          <w:p w:rsidR="00723C33" w:rsidRPr="001F6F6C" w:rsidRDefault="00723C33" w:rsidP="0094354B">
            <w:pPr>
              <w:jc w:val="center"/>
              <w:rPr>
                <w:b/>
              </w:rPr>
            </w:pPr>
          </w:p>
          <w:p w:rsidR="00723C33" w:rsidRPr="001F6F6C" w:rsidRDefault="00723C33" w:rsidP="0094354B">
            <w:pPr>
              <w:jc w:val="center"/>
              <w:rPr>
                <w:b/>
              </w:rPr>
            </w:pPr>
            <w:r w:rsidRPr="001F6F6C">
              <w:rPr>
                <w:b/>
              </w:rPr>
              <w:t>Входные переменные</w:t>
            </w:r>
          </w:p>
          <w:p w:rsidR="00723C33" w:rsidRPr="001F6F6C" w:rsidRDefault="00723C33" w:rsidP="0094354B">
            <w:pPr>
              <w:jc w:val="center"/>
              <w:rPr>
                <w:b/>
              </w:rPr>
            </w:pPr>
          </w:p>
        </w:tc>
      </w:tr>
      <w:tr w:rsidR="00723C33" w:rsidTr="002A3D52">
        <w:tc>
          <w:tcPr>
            <w:tcW w:w="1526" w:type="dxa"/>
            <w:vAlign w:val="center"/>
          </w:tcPr>
          <w:p w:rsidR="00723C33" w:rsidRPr="00B34D73" w:rsidRDefault="00D5155F" w:rsidP="0094354B">
            <w:pPr>
              <w:jc w:val="center"/>
              <w:rPr>
                <w:lang w:val="en-US"/>
              </w:rPr>
            </w:pPr>
            <w:r>
              <w:rPr>
                <w:lang w:val="en-US"/>
              </w:rPr>
              <w:t>IN_VAL</w:t>
            </w:r>
          </w:p>
        </w:tc>
        <w:tc>
          <w:tcPr>
            <w:tcW w:w="1550" w:type="dxa"/>
            <w:vAlign w:val="center"/>
          </w:tcPr>
          <w:p w:rsidR="00723C33" w:rsidRPr="00B87D2B" w:rsidRDefault="00D5155F" w:rsidP="0094354B">
            <w:pPr>
              <w:jc w:val="center"/>
              <w:rPr>
                <w:lang w:val="en-US"/>
              </w:rPr>
            </w:pPr>
            <w:r>
              <w:rPr>
                <w:lang w:val="en-US"/>
              </w:rPr>
              <w:t>REAL</w:t>
            </w:r>
          </w:p>
        </w:tc>
        <w:tc>
          <w:tcPr>
            <w:tcW w:w="6486" w:type="dxa"/>
          </w:tcPr>
          <w:p w:rsidR="00723C33" w:rsidRPr="00D5155F" w:rsidRDefault="00D5155F" w:rsidP="00590712">
            <w:r>
              <w:t>Входное фильтруемое значение</w:t>
            </w:r>
          </w:p>
        </w:tc>
      </w:tr>
      <w:tr w:rsidR="00D5155F" w:rsidTr="002A3D52">
        <w:tc>
          <w:tcPr>
            <w:tcW w:w="1526" w:type="dxa"/>
            <w:vAlign w:val="center"/>
          </w:tcPr>
          <w:p w:rsidR="00D5155F" w:rsidRDefault="00D5155F" w:rsidP="0094354B">
            <w:pPr>
              <w:jc w:val="center"/>
              <w:rPr>
                <w:lang w:val="en-US"/>
              </w:rPr>
            </w:pPr>
            <w:r>
              <w:rPr>
                <w:lang w:val="en-US"/>
              </w:rPr>
              <w:t>PB</w:t>
            </w:r>
          </w:p>
        </w:tc>
        <w:tc>
          <w:tcPr>
            <w:tcW w:w="1550" w:type="dxa"/>
            <w:vAlign w:val="center"/>
          </w:tcPr>
          <w:p w:rsidR="00D5155F" w:rsidRDefault="00D5155F" w:rsidP="0094354B">
            <w:pPr>
              <w:jc w:val="center"/>
              <w:rPr>
                <w:lang w:val="en-US"/>
              </w:rPr>
            </w:pPr>
            <w:r>
              <w:rPr>
                <w:lang w:val="en-US"/>
              </w:rPr>
              <w:t>REAL</w:t>
            </w:r>
          </w:p>
        </w:tc>
        <w:tc>
          <w:tcPr>
            <w:tcW w:w="6486" w:type="dxa"/>
          </w:tcPr>
          <w:p w:rsidR="00D5155F" w:rsidRDefault="00D5155F" w:rsidP="00590712">
            <w:r w:rsidRPr="00D5155F">
              <w:t>Полоса фильтра, задается в единицах регулируемой величины.</w:t>
            </w:r>
            <w:r>
              <w:t xml:space="preserve"> </w:t>
            </w:r>
            <w:r w:rsidRPr="00D5155F">
              <w:t>Эта полоса защищает измерительный тракт от импульсных помех –</w:t>
            </w:r>
            <w:r>
              <w:t xml:space="preserve"> </w:t>
            </w:r>
            <w:r w:rsidRPr="00D5155F">
              <w:t>если текущее показание сильно отличается от предыдущего измеренного</w:t>
            </w:r>
            <w:r>
              <w:t xml:space="preserve"> </w:t>
            </w:r>
            <w:r w:rsidRPr="00D5155F">
              <w:t>(более чем на значение полосы), то оно игнорируется и учитыва</w:t>
            </w:r>
            <w:r w:rsidR="00590712">
              <w:t>ется только следующее измерение</w:t>
            </w:r>
          </w:p>
        </w:tc>
      </w:tr>
      <w:tr w:rsidR="00D5155F" w:rsidTr="002A3D52">
        <w:tc>
          <w:tcPr>
            <w:tcW w:w="1526" w:type="dxa"/>
            <w:vAlign w:val="center"/>
          </w:tcPr>
          <w:p w:rsidR="00D5155F" w:rsidRDefault="00D5155F" w:rsidP="0094354B">
            <w:pPr>
              <w:jc w:val="center"/>
              <w:rPr>
                <w:lang w:val="en-US"/>
              </w:rPr>
            </w:pPr>
            <w:r>
              <w:rPr>
                <w:lang w:val="en-US"/>
              </w:rPr>
              <w:t>TI</w:t>
            </w:r>
          </w:p>
        </w:tc>
        <w:tc>
          <w:tcPr>
            <w:tcW w:w="1550" w:type="dxa"/>
            <w:vAlign w:val="center"/>
          </w:tcPr>
          <w:p w:rsidR="00D5155F" w:rsidRDefault="00D5155F" w:rsidP="0094354B">
            <w:pPr>
              <w:jc w:val="center"/>
              <w:rPr>
                <w:lang w:val="en-US"/>
              </w:rPr>
            </w:pPr>
            <w:r>
              <w:rPr>
                <w:lang w:val="en-US"/>
              </w:rPr>
              <w:t>REAL</w:t>
            </w:r>
          </w:p>
        </w:tc>
        <w:tc>
          <w:tcPr>
            <w:tcW w:w="6486" w:type="dxa"/>
          </w:tcPr>
          <w:p w:rsidR="00D5155F" w:rsidRDefault="00D5155F" w:rsidP="003B025C">
            <w:r w:rsidRPr="00D5155F">
              <w:t xml:space="preserve">Постоянная времени фильтра в </w:t>
            </w:r>
            <w:r w:rsidR="003B025C">
              <w:t>миллисекундах</w:t>
            </w:r>
            <w:r w:rsidRPr="00D5155F">
              <w:t>.</w:t>
            </w:r>
            <w:r>
              <w:t xml:space="preserve"> </w:t>
            </w:r>
            <w:r w:rsidRPr="00D5155F">
              <w:t>Большие значения приводят к замедлению реакции блока на</w:t>
            </w:r>
            <w:r>
              <w:t xml:space="preserve"> </w:t>
            </w:r>
            <w:r w:rsidRPr="00D5155F">
              <w:t>быстрые изменения контролируемых значений,</w:t>
            </w:r>
            <w:r w:rsidR="00590712">
              <w:t xml:space="preserve"> </w:t>
            </w:r>
            <w:r w:rsidR="00590712" w:rsidRPr="00590712">
              <w:t>но при этом происходит значительное подавление высокочастотных помех</w:t>
            </w:r>
          </w:p>
        </w:tc>
      </w:tr>
      <w:tr w:rsidR="00723C33" w:rsidRPr="001F6F6C" w:rsidTr="002A3D52">
        <w:tc>
          <w:tcPr>
            <w:tcW w:w="9562" w:type="dxa"/>
            <w:gridSpan w:val="3"/>
          </w:tcPr>
          <w:p w:rsidR="00723C33" w:rsidRPr="001F6F6C" w:rsidRDefault="00723C33" w:rsidP="0094354B">
            <w:pPr>
              <w:jc w:val="center"/>
              <w:rPr>
                <w:b/>
              </w:rPr>
            </w:pPr>
          </w:p>
          <w:p w:rsidR="00723C33" w:rsidRPr="001F6F6C" w:rsidRDefault="00723C33" w:rsidP="0094354B">
            <w:pPr>
              <w:jc w:val="center"/>
              <w:rPr>
                <w:b/>
              </w:rPr>
            </w:pPr>
            <w:r w:rsidRPr="001F6F6C">
              <w:rPr>
                <w:b/>
              </w:rPr>
              <w:t>Выходные переменные</w:t>
            </w:r>
          </w:p>
          <w:p w:rsidR="00723C33" w:rsidRPr="001F6F6C" w:rsidRDefault="00723C33" w:rsidP="0094354B">
            <w:pPr>
              <w:jc w:val="center"/>
              <w:rPr>
                <w:b/>
              </w:rPr>
            </w:pPr>
          </w:p>
        </w:tc>
      </w:tr>
      <w:tr w:rsidR="00723C33" w:rsidRPr="00D04D2B" w:rsidTr="002A3D52">
        <w:tc>
          <w:tcPr>
            <w:tcW w:w="1526" w:type="dxa"/>
            <w:vAlign w:val="center"/>
          </w:tcPr>
          <w:p w:rsidR="00723C33" w:rsidRPr="00590712" w:rsidRDefault="00590712" w:rsidP="0094354B">
            <w:pPr>
              <w:jc w:val="center"/>
              <w:rPr>
                <w:lang w:val="en-US"/>
              </w:rPr>
            </w:pPr>
            <w:r>
              <w:rPr>
                <w:lang w:val="en-US"/>
              </w:rPr>
              <w:t>OUT_VAL</w:t>
            </w:r>
          </w:p>
        </w:tc>
        <w:tc>
          <w:tcPr>
            <w:tcW w:w="1550" w:type="dxa"/>
            <w:vAlign w:val="center"/>
          </w:tcPr>
          <w:p w:rsidR="00723C33" w:rsidRPr="00782DA9" w:rsidRDefault="00590712" w:rsidP="0094354B">
            <w:pPr>
              <w:jc w:val="center"/>
            </w:pPr>
            <w:r>
              <w:rPr>
                <w:lang w:val="en-US"/>
              </w:rPr>
              <w:t>REAL</w:t>
            </w:r>
          </w:p>
        </w:tc>
        <w:tc>
          <w:tcPr>
            <w:tcW w:w="6486" w:type="dxa"/>
          </w:tcPr>
          <w:p w:rsidR="00723C33" w:rsidRPr="00590712" w:rsidRDefault="00590712" w:rsidP="002A3D52">
            <w:pPr>
              <w:jc w:val="left"/>
            </w:pPr>
            <w:r>
              <w:t>Отфильтрованное значение</w:t>
            </w:r>
          </w:p>
        </w:tc>
      </w:tr>
    </w:tbl>
    <w:p w:rsidR="007745CC" w:rsidRPr="00072E63" w:rsidRDefault="007745CC" w:rsidP="003D20D4">
      <w:pPr>
        <w:rPr>
          <w:lang w:val="en-US"/>
        </w:rPr>
      </w:pPr>
    </w:p>
    <w:p w:rsidR="00E1706D" w:rsidRDefault="00E1706D" w:rsidP="003D20D4">
      <w:pPr>
        <w:rPr>
          <w:lang w:val="en-US"/>
        </w:rPr>
      </w:pPr>
    </w:p>
    <w:p w:rsidR="00590712" w:rsidRPr="00723C33" w:rsidRDefault="00590712" w:rsidP="00383217">
      <w:pPr>
        <w:pStyle w:val="3"/>
      </w:pPr>
      <w:bookmarkStart w:id="25" w:name="_ФБ_PSI_MOIST"/>
      <w:bookmarkStart w:id="26" w:name="_Toc44053627"/>
      <w:bookmarkEnd w:id="25"/>
      <w:r>
        <w:lastRenderedPageBreak/>
        <w:t xml:space="preserve">ФБ </w:t>
      </w:r>
      <w:r>
        <w:rPr>
          <w:lang w:val="en-US"/>
        </w:rPr>
        <w:t>PSI_MOIST</w:t>
      </w:r>
      <w:bookmarkEnd w:id="26"/>
    </w:p>
    <w:p w:rsidR="00590712" w:rsidRPr="0075037A" w:rsidRDefault="00590712" w:rsidP="00590712"/>
    <w:p w:rsidR="00590712" w:rsidRPr="007E494B" w:rsidRDefault="00590712" w:rsidP="00590712">
      <w:r>
        <w:t xml:space="preserve">Функциональный блок </w:t>
      </w:r>
      <w:r>
        <w:rPr>
          <w:b/>
          <w:lang w:val="en-US"/>
        </w:rPr>
        <w:t>PSI</w:t>
      </w:r>
      <w:r w:rsidRPr="00590712">
        <w:rPr>
          <w:b/>
        </w:rPr>
        <w:t>_</w:t>
      </w:r>
      <w:r>
        <w:rPr>
          <w:b/>
          <w:lang w:val="en-US"/>
        </w:rPr>
        <w:t>MOIST</w:t>
      </w:r>
      <w:r w:rsidRPr="00B86DA8">
        <w:rPr>
          <w:b/>
        </w:rPr>
        <w:t xml:space="preserve"> </w:t>
      </w:r>
      <w:r>
        <w:t>вычисляет влаж</w:t>
      </w:r>
      <w:r w:rsidRPr="00590712">
        <w:t>ность психрометрическим методом. Этот метод основан на измерении разности температур сухого (</w:t>
      </w:r>
      <w:r w:rsidR="00345CAD" w:rsidRPr="00345CAD">
        <w:t>Т</w:t>
      </w:r>
      <w:r w:rsidR="00345CAD">
        <w:rPr>
          <w:vertAlign w:val="subscript"/>
        </w:rPr>
        <w:t>сух</w:t>
      </w:r>
      <w:r w:rsidRPr="00590712">
        <w:t>) и влажного (</w:t>
      </w:r>
      <w:r w:rsidR="00345CAD">
        <w:rPr>
          <w:lang w:val="en-US"/>
        </w:rPr>
        <w:t>T</w:t>
      </w:r>
      <w:r w:rsidR="00345CAD">
        <w:rPr>
          <w:vertAlign w:val="subscript"/>
        </w:rPr>
        <w:t>влаж</w:t>
      </w:r>
      <w:r w:rsidRPr="00590712">
        <w:t>) термометров. Влажный термометр, из-за испарения воды с поверхности, всегда будет иметь более низкую температуру, чем сухой. В этом случае относительная влажность воздуха (φ) определяется по формуле:</w:t>
      </w:r>
    </w:p>
    <w:p w:rsidR="00590712" w:rsidRPr="007E494B" w:rsidRDefault="00590712" w:rsidP="00590712"/>
    <w:p w:rsidR="00590712" w:rsidRPr="00B27AE8" w:rsidRDefault="00590712" w:rsidP="00590712">
      <w:pPr>
        <w:jc w:val="center"/>
        <w:rPr>
          <w:i/>
        </w:rPr>
      </w:pPr>
      <m:oMathPara>
        <m:oMath>
          <m:r>
            <m:rPr>
              <m:sty m:val="p"/>
            </m:rPr>
            <w:rPr>
              <w:rFonts w:ascii="Cambria Math" w:hAnsi="Cambria Math"/>
            </w:rPr>
            <m:t>φ</m:t>
          </m:r>
          <m:r>
            <m:rPr>
              <m:sty m:val="p"/>
            </m:rPr>
            <w:rPr>
              <w:rFonts w:ascii="Cambria Math"/>
            </w:rPr>
            <m:t xml:space="preserve">= </m:t>
          </m:r>
          <m:f>
            <m:fPr>
              <m:ctrlPr>
                <w:rPr>
                  <w:rFonts w:ascii="Cambria Math" w:hAnsi="Cambria Math"/>
                </w:rPr>
              </m:ctrlPr>
            </m:fPr>
            <m:num>
              <m:r>
                <w:rPr>
                  <w:rFonts w:ascii="Cambria Math"/>
                </w:rPr>
                <m:t>A</m:t>
              </m:r>
              <m:r>
                <w:rPr>
                  <w:rFonts w:ascii="Cambria Math" w:hAnsi="Cambria Math"/>
                </w:rPr>
                <m:t>∙</m:t>
              </m:r>
              <m:r>
                <w:rPr>
                  <w:rFonts w:ascii="Cambria Math"/>
                </w:rPr>
                <m:t>p</m:t>
              </m:r>
              <m:r>
                <w:rPr>
                  <w:rFonts w:ascii="Cambria Math" w:hAnsi="Cambria Math"/>
                </w:rPr>
                <m:t>∙(</m:t>
              </m:r>
              <m:sSub>
                <m:sSubPr>
                  <m:ctrlPr>
                    <w:rPr>
                      <w:rFonts w:ascii="Cambria Math" w:hAnsi="Cambria Math"/>
                      <w:i/>
                    </w:rPr>
                  </m:ctrlPr>
                </m:sSubPr>
                <m:e>
                  <m:r>
                    <w:rPr>
                      <w:rFonts w:ascii="Cambria Math"/>
                    </w:rPr>
                    <m:t>T</m:t>
                  </m:r>
                </m:e>
                <m:sub>
                  <m:r>
                    <w:rPr>
                      <w:rFonts w:ascii="Cambria Math"/>
                    </w:rPr>
                    <m:t>сух</m:t>
                  </m:r>
                </m:sub>
              </m:sSub>
              <m:r>
                <w:rPr>
                  <w:rFonts w:ascii="Cambria Math"/>
                </w:rPr>
                <m:t>-</m:t>
              </m:r>
              <m:sSub>
                <m:sSubPr>
                  <m:ctrlPr>
                    <w:rPr>
                      <w:rFonts w:ascii="Cambria Math" w:hAnsi="Cambria Math"/>
                      <w:i/>
                      <w:lang w:val="en-US"/>
                    </w:rPr>
                  </m:ctrlPr>
                </m:sSubPr>
                <m:e>
                  <m:r>
                    <w:rPr>
                      <w:rFonts w:ascii="Cambria Math"/>
                      <w:lang w:val="en-US"/>
                    </w:rPr>
                    <m:t>T</m:t>
                  </m:r>
                </m:e>
                <m:sub>
                  <m:r>
                    <w:rPr>
                      <w:rFonts w:ascii="Cambria Math"/>
                    </w:rPr>
                    <m:t>влаж</m:t>
                  </m:r>
                  <m:r>
                    <w:rPr>
                      <w:rFonts w:ascii="Cambria Math"/>
                    </w:rPr>
                    <m:t>)</m:t>
                  </m:r>
                </m:sub>
              </m:sSub>
            </m:num>
            <m:den>
              <m:sSub>
                <m:sSubPr>
                  <m:ctrlPr>
                    <w:rPr>
                      <w:rFonts w:ascii="Cambria Math" w:hAnsi="Cambria Math"/>
                      <w:i/>
                    </w:rPr>
                  </m:ctrlPr>
                </m:sSubPr>
                <m:e>
                  <m:r>
                    <w:rPr>
                      <w:rFonts w:ascii="Cambria Math"/>
                    </w:rPr>
                    <m:t>E</m:t>
                  </m:r>
                </m:e>
                <m:sub>
                  <m:r>
                    <w:rPr>
                      <w:rFonts w:ascii="Cambria Math"/>
                    </w:rPr>
                    <m:t>сух</m:t>
                  </m:r>
                </m:sub>
              </m:sSub>
            </m:den>
          </m:f>
          <m:r>
            <w:rPr>
              <w:rFonts w:ascii="Cambria Math"/>
            </w:rPr>
            <m:t>,</m:t>
          </m:r>
          <m:r>
            <m:rPr>
              <m:sty m:val="p"/>
            </m:rPr>
            <w:rPr>
              <w:rFonts w:ascii="Cambria Math"/>
            </w:rPr>
            <m:t xml:space="preserve"> </m:t>
          </m:r>
          <m:r>
            <m:rPr>
              <m:sty m:val="p"/>
            </m:rPr>
            <w:rPr>
              <w:rFonts w:ascii="Cambria Math"/>
            </w:rPr>
            <m:t>где</m:t>
          </m:r>
        </m:oMath>
      </m:oMathPara>
    </w:p>
    <w:p w:rsidR="00B27AE8" w:rsidRDefault="00B27AE8" w:rsidP="00B27AE8">
      <w:pPr>
        <w:pStyle w:val="af"/>
        <w:numPr>
          <w:ilvl w:val="0"/>
          <w:numId w:val="13"/>
        </w:numPr>
      </w:pPr>
      <w:r>
        <w:rPr>
          <w:lang w:val="en-US"/>
        </w:rPr>
        <w:t>Т</w:t>
      </w:r>
      <w:r>
        <w:rPr>
          <w:vertAlign w:val="subscript"/>
        </w:rPr>
        <w:t>сух</w:t>
      </w:r>
      <w:r>
        <w:t xml:space="preserve"> – T_Dry</w:t>
      </w:r>
      <w:r w:rsidRPr="00B27AE8">
        <w:rPr>
          <w:lang w:val="en-US"/>
        </w:rPr>
        <w:t>;</w:t>
      </w:r>
      <w:r>
        <w:t xml:space="preserve"> </w:t>
      </w:r>
    </w:p>
    <w:p w:rsidR="00B27AE8" w:rsidRDefault="00B27AE8" w:rsidP="00B27AE8">
      <w:pPr>
        <w:pStyle w:val="af"/>
        <w:numPr>
          <w:ilvl w:val="0"/>
          <w:numId w:val="13"/>
        </w:numPr>
      </w:pPr>
      <w:r>
        <w:rPr>
          <w:lang w:val="en-US"/>
        </w:rPr>
        <w:t>T</w:t>
      </w:r>
      <w:r>
        <w:rPr>
          <w:vertAlign w:val="subscript"/>
        </w:rPr>
        <w:t>влаж</w:t>
      </w:r>
      <w:r>
        <w:t xml:space="preserve"> – T_Moist</w:t>
      </w:r>
      <w:r>
        <w:rPr>
          <w:lang w:val="en-US"/>
        </w:rPr>
        <w:t>;</w:t>
      </w:r>
      <w:r>
        <w:t xml:space="preserve"> </w:t>
      </w:r>
    </w:p>
    <w:p w:rsidR="00B27AE8" w:rsidRPr="00B27AE8" w:rsidRDefault="00B27AE8" w:rsidP="00B27AE8">
      <w:pPr>
        <w:pStyle w:val="af"/>
        <w:numPr>
          <w:ilvl w:val="0"/>
          <w:numId w:val="13"/>
        </w:numPr>
        <w:rPr>
          <w:lang w:val="en-US"/>
        </w:rPr>
      </w:pPr>
      <w:r w:rsidRPr="00B27AE8">
        <w:rPr>
          <w:lang w:val="en-US"/>
        </w:rPr>
        <w:t xml:space="preserve">A </w:t>
      </w:r>
      <w:r>
        <w:t>–</w:t>
      </w:r>
      <w:r w:rsidRPr="00B27AE8">
        <w:rPr>
          <w:lang w:val="en-US"/>
        </w:rPr>
        <w:t xml:space="preserve"> A_Koeff</w:t>
      </w:r>
      <w:r>
        <w:rPr>
          <w:lang w:val="en-US"/>
        </w:rPr>
        <w:t>;</w:t>
      </w:r>
      <w:r w:rsidRPr="00B27AE8">
        <w:rPr>
          <w:lang w:val="en-US"/>
        </w:rPr>
        <w:t xml:space="preserve"> </w:t>
      </w:r>
    </w:p>
    <w:p w:rsidR="00B27AE8" w:rsidRPr="00B27AE8" w:rsidRDefault="00B27AE8" w:rsidP="00B27AE8">
      <w:pPr>
        <w:pStyle w:val="af"/>
        <w:numPr>
          <w:ilvl w:val="0"/>
          <w:numId w:val="13"/>
        </w:numPr>
      </w:pPr>
      <w:r w:rsidRPr="00B27AE8">
        <w:rPr>
          <w:lang w:val="en-US"/>
        </w:rPr>
        <w:t>p</w:t>
      </w:r>
      <w:r w:rsidRPr="00B27AE8">
        <w:t xml:space="preserve"> </w:t>
      </w:r>
      <w:r>
        <w:t>–</w:t>
      </w:r>
      <w:r w:rsidRPr="00B27AE8">
        <w:t xml:space="preserve"> </w:t>
      </w:r>
      <w:r w:rsidRPr="00B27AE8">
        <w:rPr>
          <w:lang w:val="en-US"/>
        </w:rPr>
        <w:t>Pressure</w:t>
      </w:r>
      <w:r>
        <w:rPr>
          <w:lang w:val="en-US"/>
        </w:rPr>
        <w:t>;</w:t>
      </w:r>
      <w:r w:rsidRPr="00B27AE8">
        <w:t xml:space="preserve"> </w:t>
      </w:r>
    </w:p>
    <w:p w:rsidR="00590712" w:rsidRPr="00B27AE8" w:rsidRDefault="00B27AE8" w:rsidP="00B27AE8">
      <w:pPr>
        <w:pStyle w:val="af"/>
        <w:numPr>
          <w:ilvl w:val="0"/>
          <w:numId w:val="13"/>
        </w:numPr>
      </w:pPr>
      <w:r>
        <w:rPr>
          <w:lang w:val="en-US"/>
        </w:rPr>
        <w:t>E</w:t>
      </w:r>
      <w:r>
        <w:rPr>
          <w:vertAlign w:val="subscript"/>
        </w:rPr>
        <w:t>сух</w:t>
      </w:r>
      <w:r>
        <w:t xml:space="preserve"> – максимально возможное парциальное давление водяного пара при температуре воздуха </w:t>
      </w:r>
      <w:r>
        <w:rPr>
          <w:lang w:val="en-US"/>
        </w:rPr>
        <w:t>T</w:t>
      </w:r>
      <w:r>
        <w:rPr>
          <w:vertAlign w:val="subscript"/>
        </w:rPr>
        <w:t>сух</w:t>
      </w:r>
      <w:r>
        <w:t xml:space="preserve"> (вычисляется блоком)</w:t>
      </w:r>
      <w:r w:rsidRPr="00B27AE8">
        <w:t>.</w:t>
      </w:r>
    </w:p>
    <w:p w:rsidR="00B27AE8" w:rsidRPr="007E494B" w:rsidRDefault="00B27AE8" w:rsidP="00B27AE8"/>
    <w:p w:rsidR="00B27AE8" w:rsidRPr="00590712" w:rsidRDefault="00B27AE8" w:rsidP="00B27AE8">
      <w:pPr>
        <w:rPr>
          <w:b/>
        </w:rPr>
      </w:pPr>
      <w:r w:rsidRPr="001F6F6C">
        <w:rPr>
          <w:b/>
        </w:rPr>
        <w:t>Таблица 2.</w:t>
      </w:r>
      <w:r w:rsidR="00B368B2">
        <w:rPr>
          <w:b/>
        </w:rPr>
        <w:t>6</w:t>
      </w:r>
      <w:r w:rsidRPr="001F6F6C">
        <w:rPr>
          <w:b/>
        </w:rPr>
        <w:t xml:space="preserve"> – Описание входов и выходов ФБ </w:t>
      </w:r>
      <w:r>
        <w:rPr>
          <w:b/>
          <w:lang w:val="en-US"/>
        </w:rPr>
        <w:t>PSI</w:t>
      </w:r>
      <w:r w:rsidRPr="00B27AE8">
        <w:rPr>
          <w:b/>
        </w:rPr>
        <w:t>_</w:t>
      </w:r>
      <w:r>
        <w:rPr>
          <w:b/>
          <w:lang w:val="en-US"/>
        </w:rPr>
        <w:t>MOIST</w:t>
      </w:r>
    </w:p>
    <w:tbl>
      <w:tblPr>
        <w:tblStyle w:val="ad"/>
        <w:tblW w:w="0" w:type="auto"/>
        <w:tblLayout w:type="fixed"/>
        <w:tblLook w:val="04A0" w:firstRow="1" w:lastRow="0" w:firstColumn="1" w:lastColumn="0" w:noHBand="0" w:noVBand="1"/>
      </w:tblPr>
      <w:tblGrid>
        <w:gridCol w:w="1526"/>
        <w:gridCol w:w="1550"/>
        <w:gridCol w:w="6486"/>
      </w:tblGrid>
      <w:tr w:rsidR="00B27AE8" w:rsidRPr="001F6F6C" w:rsidTr="00F353DB">
        <w:tc>
          <w:tcPr>
            <w:tcW w:w="1526" w:type="dxa"/>
            <w:vAlign w:val="center"/>
          </w:tcPr>
          <w:p w:rsidR="00B27AE8" w:rsidRPr="001F6F6C" w:rsidRDefault="00B27AE8" w:rsidP="00F353DB">
            <w:pPr>
              <w:jc w:val="center"/>
              <w:rPr>
                <w:b/>
              </w:rPr>
            </w:pPr>
            <w:r w:rsidRPr="001F6F6C">
              <w:rPr>
                <w:b/>
              </w:rPr>
              <w:t>Имя переменной</w:t>
            </w:r>
          </w:p>
        </w:tc>
        <w:tc>
          <w:tcPr>
            <w:tcW w:w="1550" w:type="dxa"/>
            <w:vAlign w:val="center"/>
          </w:tcPr>
          <w:p w:rsidR="00B27AE8" w:rsidRPr="001F6F6C" w:rsidRDefault="00B27AE8" w:rsidP="00F353DB">
            <w:pPr>
              <w:jc w:val="center"/>
              <w:rPr>
                <w:b/>
              </w:rPr>
            </w:pPr>
            <w:r w:rsidRPr="001F6F6C">
              <w:rPr>
                <w:b/>
              </w:rPr>
              <w:t>Тип</w:t>
            </w:r>
          </w:p>
        </w:tc>
        <w:tc>
          <w:tcPr>
            <w:tcW w:w="6486" w:type="dxa"/>
            <w:vAlign w:val="center"/>
          </w:tcPr>
          <w:p w:rsidR="00B27AE8" w:rsidRPr="001F6F6C" w:rsidRDefault="00B27AE8" w:rsidP="00F353DB">
            <w:pPr>
              <w:jc w:val="center"/>
              <w:rPr>
                <w:b/>
              </w:rPr>
            </w:pPr>
            <w:r w:rsidRPr="001F6F6C">
              <w:rPr>
                <w:b/>
              </w:rPr>
              <w:t>Описание</w:t>
            </w:r>
          </w:p>
        </w:tc>
      </w:tr>
      <w:tr w:rsidR="00B27AE8" w:rsidRPr="001F6F6C" w:rsidTr="00F353DB">
        <w:tc>
          <w:tcPr>
            <w:tcW w:w="9562" w:type="dxa"/>
            <w:gridSpan w:val="3"/>
          </w:tcPr>
          <w:p w:rsidR="00B27AE8" w:rsidRPr="001F6F6C" w:rsidRDefault="00B27AE8" w:rsidP="00F353DB">
            <w:pPr>
              <w:jc w:val="center"/>
              <w:rPr>
                <w:b/>
              </w:rPr>
            </w:pPr>
          </w:p>
          <w:p w:rsidR="00B27AE8" w:rsidRPr="001F6F6C" w:rsidRDefault="00B27AE8" w:rsidP="00F353DB">
            <w:pPr>
              <w:jc w:val="center"/>
              <w:rPr>
                <w:b/>
              </w:rPr>
            </w:pPr>
            <w:r w:rsidRPr="001F6F6C">
              <w:rPr>
                <w:b/>
              </w:rPr>
              <w:t>Входные переменные</w:t>
            </w:r>
          </w:p>
          <w:p w:rsidR="00B27AE8" w:rsidRPr="001F6F6C" w:rsidRDefault="00B27AE8" w:rsidP="00F353DB">
            <w:pPr>
              <w:jc w:val="center"/>
              <w:rPr>
                <w:b/>
              </w:rPr>
            </w:pPr>
          </w:p>
        </w:tc>
      </w:tr>
      <w:tr w:rsidR="00B27AE8" w:rsidTr="00F353DB">
        <w:tc>
          <w:tcPr>
            <w:tcW w:w="1526" w:type="dxa"/>
            <w:vAlign w:val="center"/>
          </w:tcPr>
          <w:p w:rsidR="00B27AE8" w:rsidRPr="00B34D73" w:rsidRDefault="00B27AE8" w:rsidP="00F353DB">
            <w:pPr>
              <w:jc w:val="center"/>
              <w:rPr>
                <w:lang w:val="en-US"/>
              </w:rPr>
            </w:pPr>
            <w:r w:rsidRPr="00B27AE8">
              <w:rPr>
                <w:lang w:val="en-US"/>
              </w:rPr>
              <w:t>T_Dry</w:t>
            </w:r>
          </w:p>
        </w:tc>
        <w:tc>
          <w:tcPr>
            <w:tcW w:w="1550" w:type="dxa"/>
          </w:tcPr>
          <w:p w:rsidR="00B27AE8" w:rsidRDefault="00B27AE8" w:rsidP="00B27AE8">
            <w:pPr>
              <w:jc w:val="center"/>
            </w:pPr>
            <w:r w:rsidRPr="00F372A0">
              <w:rPr>
                <w:lang w:val="en-US"/>
              </w:rPr>
              <w:t>REAL</w:t>
            </w:r>
          </w:p>
        </w:tc>
        <w:tc>
          <w:tcPr>
            <w:tcW w:w="6486" w:type="dxa"/>
          </w:tcPr>
          <w:p w:rsidR="00B27AE8" w:rsidRPr="00D5155F" w:rsidRDefault="00B27AE8" w:rsidP="00F353DB">
            <w:r w:rsidRPr="00B27AE8">
              <w:t>Значение измеренной температуры сухого термометра</w:t>
            </w:r>
          </w:p>
        </w:tc>
      </w:tr>
      <w:tr w:rsidR="00B27AE8" w:rsidTr="00F353DB">
        <w:tc>
          <w:tcPr>
            <w:tcW w:w="1526" w:type="dxa"/>
            <w:vAlign w:val="center"/>
          </w:tcPr>
          <w:p w:rsidR="00B27AE8" w:rsidRDefault="00B27AE8" w:rsidP="00F353DB">
            <w:pPr>
              <w:jc w:val="center"/>
              <w:rPr>
                <w:lang w:val="en-US"/>
              </w:rPr>
            </w:pPr>
            <w:r w:rsidRPr="00B27AE8">
              <w:rPr>
                <w:lang w:val="en-US"/>
              </w:rPr>
              <w:t>T_Moist</w:t>
            </w:r>
          </w:p>
        </w:tc>
        <w:tc>
          <w:tcPr>
            <w:tcW w:w="1550" w:type="dxa"/>
          </w:tcPr>
          <w:p w:rsidR="00B27AE8" w:rsidRDefault="00B27AE8" w:rsidP="00B27AE8">
            <w:pPr>
              <w:jc w:val="center"/>
            </w:pPr>
            <w:r w:rsidRPr="00F372A0">
              <w:rPr>
                <w:lang w:val="en-US"/>
              </w:rPr>
              <w:t>REAL</w:t>
            </w:r>
          </w:p>
        </w:tc>
        <w:tc>
          <w:tcPr>
            <w:tcW w:w="6486" w:type="dxa"/>
          </w:tcPr>
          <w:p w:rsidR="00B27AE8" w:rsidRDefault="00B27AE8" w:rsidP="00B27AE8">
            <w:r w:rsidRPr="00B27AE8">
              <w:t xml:space="preserve">Значение измеренной температуры </w:t>
            </w:r>
            <w:r>
              <w:t>влажного</w:t>
            </w:r>
            <w:r w:rsidRPr="00B27AE8">
              <w:t xml:space="preserve"> термометра</w:t>
            </w:r>
          </w:p>
        </w:tc>
      </w:tr>
      <w:tr w:rsidR="00B27AE8" w:rsidTr="00615E26">
        <w:tc>
          <w:tcPr>
            <w:tcW w:w="1526" w:type="dxa"/>
            <w:vAlign w:val="center"/>
          </w:tcPr>
          <w:p w:rsidR="00B27AE8" w:rsidRDefault="00B27AE8" w:rsidP="00F353DB">
            <w:pPr>
              <w:jc w:val="center"/>
              <w:rPr>
                <w:lang w:val="en-US"/>
              </w:rPr>
            </w:pPr>
            <w:r w:rsidRPr="00B27AE8">
              <w:rPr>
                <w:lang w:val="en-US"/>
              </w:rPr>
              <w:t>A_Koeff</w:t>
            </w:r>
          </w:p>
        </w:tc>
        <w:tc>
          <w:tcPr>
            <w:tcW w:w="1550" w:type="dxa"/>
            <w:vAlign w:val="center"/>
          </w:tcPr>
          <w:p w:rsidR="00B27AE8" w:rsidRDefault="00B27AE8" w:rsidP="00615E26">
            <w:pPr>
              <w:jc w:val="center"/>
            </w:pPr>
            <w:r w:rsidRPr="00F372A0">
              <w:rPr>
                <w:lang w:val="en-US"/>
              </w:rPr>
              <w:t>REAL</w:t>
            </w:r>
          </w:p>
        </w:tc>
        <w:tc>
          <w:tcPr>
            <w:tcW w:w="6486" w:type="dxa"/>
          </w:tcPr>
          <w:p w:rsidR="00B27AE8" w:rsidRDefault="00B27AE8" w:rsidP="00F353DB">
            <w:r w:rsidRPr="00B27AE8">
              <w:t>Пси</w:t>
            </w:r>
            <w:r>
              <w:t>хрометрический коэффициент (0.0</w:t>
            </w:r>
            <w:r w:rsidR="00A43453">
              <w:t>64...0.14</w:t>
            </w:r>
            <w:r w:rsidRPr="00B27AE8">
              <w:t>)</w:t>
            </w:r>
            <w:r>
              <w:t>.</w:t>
            </w:r>
            <w:r w:rsidR="00615E26">
              <w:t xml:space="preserve"> </w:t>
            </w:r>
            <w:r w:rsidR="00615E26" w:rsidRPr="00615E26">
              <w:t>Значение зависит от конструкции психром</w:t>
            </w:r>
            <w:r w:rsidR="00615E26">
              <w:t>етра, скорости обдува обоих тер</w:t>
            </w:r>
            <w:r w:rsidR="00615E26" w:rsidRPr="00615E26">
              <w:t>м</w:t>
            </w:r>
            <w:r w:rsidR="00615E26">
              <w:t>ометров и других факторов</w:t>
            </w:r>
            <w:r w:rsidR="00E52285">
              <w:t>. Табличное значение коэффициента нужно умножить на 100 перед подачей на вход блока.</w:t>
            </w:r>
          </w:p>
        </w:tc>
      </w:tr>
      <w:tr w:rsidR="00B27AE8" w:rsidTr="00615E26">
        <w:tc>
          <w:tcPr>
            <w:tcW w:w="1526" w:type="dxa"/>
            <w:vAlign w:val="center"/>
          </w:tcPr>
          <w:p w:rsidR="00B27AE8" w:rsidRPr="00615E26" w:rsidRDefault="00B27AE8" w:rsidP="00F353DB">
            <w:pPr>
              <w:jc w:val="center"/>
            </w:pPr>
            <w:r>
              <w:rPr>
                <w:lang w:val="en-US"/>
              </w:rPr>
              <w:t>Pressure</w:t>
            </w:r>
          </w:p>
        </w:tc>
        <w:tc>
          <w:tcPr>
            <w:tcW w:w="1550" w:type="dxa"/>
            <w:vAlign w:val="center"/>
          </w:tcPr>
          <w:p w:rsidR="00B27AE8" w:rsidRDefault="00B27AE8" w:rsidP="00615E26">
            <w:pPr>
              <w:jc w:val="center"/>
            </w:pPr>
            <w:r w:rsidRPr="00F372A0">
              <w:rPr>
                <w:lang w:val="en-US"/>
              </w:rPr>
              <w:t>REAL</w:t>
            </w:r>
          </w:p>
        </w:tc>
        <w:tc>
          <w:tcPr>
            <w:tcW w:w="6486" w:type="dxa"/>
          </w:tcPr>
          <w:p w:rsidR="00B27AE8" w:rsidRPr="00D5155F" w:rsidRDefault="00615E26" w:rsidP="00F353DB">
            <w:r w:rsidRPr="00615E26">
              <w:t>Значение измеренного атмосферного давления, приведенного к гектопаскалям (з</w:t>
            </w:r>
            <w:r>
              <w:t>начение по умолчанию - 1013.25 г</w:t>
            </w:r>
            <w:r w:rsidRPr="00615E26">
              <w:t>Па)</w:t>
            </w:r>
          </w:p>
        </w:tc>
      </w:tr>
      <w:tr w:rsidR="00B27AE8" w:rsidRPr="001F6F6C" w:rsidTr="00F353DB">
        <w:tc>
          <w:tcPr>
            <w:tcW w:w="9562" w:type="dxa"/>
            <w:gridSpan w:val="3"/>
          </w:tcPr>
          <w:p w:rsidR="00B27AE8" w:rsidRPr="001F6F6C" w:rsidRDefault="00B27AE8" w:rsidP="00F353DB">
            <w:pPr>
              <w:jc w:val="center"/>
              <w:rPr>
                <w:b/>
              </w:rPr>
            </w:pPr>
          </w:p>
          <w:p w:rsidR="00B27AE8" w:rsidRPr="001F6F6C" w:rsidRDefault="00B27AE8" w:rsidP="00F353DB">
            <w:pPr>
              <w:jc w:val="center"/>
              <w:rPr>
                <w:b/>
              </w:rPr>
            </w:pPr>
            <w:r w:rsidRPr="001F6F6C">
              <w:rPr>
                <w:b/>
              </w:rPr>
              <w:t>Выходные переменные</w:t>
            </w:r>
          </w:p>
          <w:p w:rsidR="00B27AE8" w:rsidRPr="001F6F6C" w:rsidRDefault="00B27AE8" w:rsidP="00F353DB">
            <w:pPr>
              <w:jc w:val="center"/>
              <w:rPr>
                <w:b/>
              </w:rPr>
            </w:pPr>
          </w:p>
        </w:tc>
      </w:tr>
      <w:tr w:rsidR="00B27AE8" w:rsidRPr="00D04D2B" w:rsidTr="00F353DB">
        <w:tc>
          <w:tcPr>
            <w:tcW w:w="1526" w:type="dxa"/>
            <w:vAlign w:val="center"/>
          </w:tcPr>
          <w:p w:rsidR="00B27AE8" w:rsidRPr="00615E26" w:rsidRDefault="00B27AE8" w:rsidP="00F353DB">
            <w:pPr>
              <w:jc w:val="center"/>
            </w:pPr>
            <w:r>
              <w:rPr>
                <w:lang w:val="en-US"/>
              </w:rPr>
              <w:t>Res</w:t>
            </w:r>
          </w:p>
        </w:tc>
        <w:tc>
          <w:tcPr>
            <w:tcW w:w="1550" w:type="dxa"/>
            <w:vAlign w:val="center"/>
          </w:tcPr>
          <w:p w:rsidR="00B27AE8" w:rsidRPr="00615E26" w:rsidRDefault="00B27AE8" w:rsidP="00F353DB">
            <w:pPr>
              <w:jc w:val="center"/>
            </w:pPr>
            <w:r>
              <w:rPr>
                <w:lang w:val="en-US"/>
              </w:rPr>
              <w:t>REAL</w:t>
            </w:r>
          </w:p>
        </w:tc>
        <w:tc>
          <w:tcPr>
            <w:tcW w:w="6486" w:type="dxa"/>
          </w:tcPr>
          <w:p w:rsidR="00B27AE8" w:rsidRPr="00590712" w:rsidRDefault="00615E26" w:rsidP="00F353DB">
            <w:pPr>
              <w:jc w:val="left"/>
            </w:pPr>
            <w:r w:rsidRPr="00615E26">
              <w:t>Рас</w:t>
            </w:r>
            <w:r w:rsidR="00E52285">
              <w:t>с</w:t>
            </w:r>
            <w:r w:rsidRPr="00615E26">
              <w:t>читанное значение влажности в диапазоне 0...100% (при _err = NO_ERROR)</w:t>
            </w:r>
          </w:p>
        </w:tc>
      </w:tr>
      <w:tr w:rsidR="00B27AE8" w:rsidRPr="00D04D2B" w:rsidTr="00F353DB">
        <w:tc>
          <w:tcPr>
            <w:tcW w:w="1526" w:type="dxa"/>
            <w:vAlign w:val="center"/>
          </w:tcPr>
          <w:p w:rsidR="00B27AE8" w:rsidRPr="00615E26" w:rsidRDefault="00B27AE8" w:rsidP="00F353DB">
            <w:pPr>
              <w:jc w:val="center"/>
            </w:pPr>
            <w:r w:rsidRPr="00615E26">
              <w:t>_</w:t>
            </w:r>
            <w:r w:rsidRPr="00B27AE8">
              <w:rPr>
                <w:lang w:val="en-US"/>
              </w:rPr>
              <w:t>err</w:t>
            </w:r>
          </w:p>
        </w:tc>
        <w:tc>
          <w:tcPr>
            <w:tcW w:w="1550" w:type="dxa"/>
            <w:vAlign w:val="center"/>
          </w:tcPr>
          <w:p w:rsidR="00B27AE8" w:rsidRPr="00615E26" w:rsidRDefault="00892CCE" w:rsidP="00F353DB">
            <w:pPr>
              <w:jc w:val="center"/>
            </w:pPr>
            <w:hyperlink w:anchor="_Перечисление_ERROR_PSI" w:history="1">
              <w:r w:rsidR="00B27AE8" w:rsidRPr="00B27AE8">
                <w:rPr>
                  <w:rStyle w:val="a8"/>
                  <w:lang w:val="en-US"/>
                </w:rPr>
                <w:t>ERROR</w:t>
              </w:r>
              <w:r w:rsidR="00B27AE8" w:rsidRPr="00615E26">
                <w:rPr>
                  <w:rStyle w:val="a8"/>
                </w:rPr>
                <w:t>_</w:t>
              </w:r>
              <w:r w:rsidR="00B27AE8" w:rsidRPr="00B27AE8">
                <w:rPr>
                  <w:rStyle w:val="a8"/>
                  <w:lang w:val="en-US"/>
                </w:rPr>
                <w:t>PSI</w:t>
              </w:r>
            </w:hyperlink>
          </w:p>
        </w:tc>
        <w:tc>
          <w:tcPr>
            <w:tcW w:w="6486" w:type="dxa"/>
          </w:tcPr>
          <w:p w:rsidR="00B27AE8" w:rsidRDefault="00A43453" w:rsidP="00F353DB">
            <w:pPr>
              <w:jc w:val="left"/>
            </w:pPr>
            <w:r>
              <w:t>Код ошибки</w:t>
            </w:r>
          </w:p>
        </w:tc>
      </w:tr>
    </w:tbl>
    <w:p w:rsidR="00B27AE8" w:rsidRDefault="00B27AE8" w:rsidP="00B27AE8"/>
    <w:p w:rsidR="00F353DB" w:rsidRDefault="00F353DB" w:rsidP="00B27AE8"/>
    <w:p w:rsidR="00F353DB" w:rsidRDefault="00F353DB" w:rsidP="00B27AE8"/>
    <w:p w:rsidR="00F353DB" w:rsidRDefault="00F353DB" w:rsidP="00B27AE8"/>
    <w:p w:rsidR="00F353DB" w:rsidRDefault="00F353DB" w:rsidP="00B27AE8"/>
    <w:p w:rsidR="00F353DB" w:rsidRDefault="00F353DB" w:rsidP="00B27AE8"/>
    <w:p w:rsidR="00F353DB" w:rsidRDefault="00F353DB" w:rsidP="00B27AE8"/>
    <w:p w:rsidR="00F353DB" w:rsidRDefault="00F353DB" w:rsidP="00B27AE8"/>
    <w:p w:rsidR="00F353DB" w:rsidRDefault="00F353DB" w:rsidP="00B27AE8"/>
    <w:p w:rsidR="00F353DB" w:rsidRDefault="00F353DB" w:rsidP="00B27AE8"/>
    <w:p w:rsidR="00F353DB" w:rsidRDefault="00F353DB" w:rsidP="00B27AE8"/>
    <w:p w:rsidR="00F353DB" w:rsidRDefault="00F353DB" w:rsidP="00B27AE8"/>
    <w:p w:rsidR="00F353DB" w:rsidRDefault="00F353DB" w:rsidP="00B27AE8"/>
    <w:p w:rsidR="00F353DB" w:rsidRDefault="00F353DB" w:rsidP="00B27AE8"/>
    <w:p w:rsidR="00F353DB" w:rsidRDefault="00F353DB" w:rsidP="00B27AE8"/>
    <w:p w:rsidR="00F353DB" w:rsidRDefault="00F353DB" w:rsidP="00B27AE8"/>
    <w:p w:rsidR="00F353DB" w:rsidRDefault="00F353DB" w:rsidP="00B27AE8"/>
    <w:p w:rsidR="00F353DB" w:rsidRDefault="00F353DB" w:rsidP="00B27AE8"/>
    <w:p w:rsidR="00F353DB" w:rsidRDefault="00F353DB" w:rsidP="00B27AE8"/>
    <w:p w:rsidR="00F353DB" w:rsidRDefault="00F353DB" w:rsidP="00B27AE8"/>
    <w:p w:rsidR="00F353DB" w:rsidRPr="00F353DB" w:rsidRDefault="00F353DB" w:rsidP="00383217">
      <w:pPr>
        <w:pStyle w:val="3"/>
        <w:rPr>
          <w:lang w:val="en-US"/>
        </w:rPr>
      </w:pPr>
      <w:bookmarkStart w:id="27" w:name="_Toc44053628"/>
      <w:r>
        <w:lastRenderedPageBreak/>
        <w:t>ФБ</w:t>
      </w:r>
      <w:r w:rsidRPr="00F353DB">
        <w:rPr>
          <w:lang w:val="en-US"/>
        </w:rPr>
        <w:t xml:space="preserve"> ON_OFF_HIST_REG</w:t>
      </w:r>
      <w:bookmarkEnd w:id="27"/>
    </w:p>
    <w:p w:rsidR="00F353DB" w:rsidRPr="00F353DB" w:rsidRDefault="00F353DB" w:rsidP="00F353DB">
      <w:pPr>
        <w:rPr>
          <w:lang w:val="en-US"/>
        </w:rPr>
      </w:pPr>
    </w:p>
    <w:p w:rsidR="00F353DB" w:rsidRPr="003929E0" w:rsidRDefault="00F353DB" w:rsidP="00F353DB">
      <w:r>
        <w:t xml:space="preserve">Функциональный блок </w:t>
      </w:r>
      <w:r w:rsidRPr="00F353DB">
        <w:rPr>
          <w:b/>
          <w:lang w:val="en-US"/>
        </w:rPr>
        <w:t>ON</w:t>
      </w:r>
      <w:r w:rsidRPr="00F353DB">
        <w:rPr>
          <w:b/>
        </w:rPr>
        <w:t>_</w:t>
      </w:r>
      <w:r w:rsidRPr="00F353DB">
        <w:rPr>
          <w:b/>
          <w:lang w:val="en-US"/>
        </w:rPr>
        <w:t>OFF</w:t>
      </w:r>
      <w:r w:rsidRPr="00F353DB">
        <w:rPr>
          <w:b/>
        </w:rPr>
        <w:t>_</w:t>
      </w:r>
      <w:r w:rsidRPr="00F353DB">
        <w:rPr>
          <w:b/>
          <w:lang w:val="en-US"/>
        </w:rPr>
        <w:t>HIST</w:t>
      </w:r>
      <w:r w:rsidRPr="00F353DB">
        <w:rPr>
          <w:b/>
        </w:rPr>
        <w:t>_</w:t>
      </w:r>
      <w:r w:rsidRPr="00F353DB">
        <w:rPr>
          <w:b/>
          <w:lang w:val="en-US"/>
        </w:rPr>
        <w:t>REG</w:t>
      </w:r>
      <w:r>
        <w:rPr>
          <w:b/>
        </w:rPr>
        <w:t xml:space="preserve"> </w:t>
      </w:r>
      <w:r w:rsidR="00F74A4F">
        <w:t xml:space="preserve">представляет собой двухпозиционный регулятор с гистерезисом и позволяет </w:t>
      </w:r>
      <w:r>
        <w:t>управлять включением/отключением ИМ типа «</w:t>
      </w:r>
      <w:r w:rsidR="00F74A4F">
        <w:t>нагреватель» и/или «охладитель»</w:t>
      </w:r>
      <w:r w:rsidR="00F74A4F" w:rsidRPr="00F74A4F">
        <w:t xml:space="preserve"> </w:t>
      </w:r>
      <w:r>
        <w:t>для поддержания установленного на входе «уставка» (</w:t>
      </w:r>
      <w:r w:rsidRPr="00F74A4F">
        <w:rPr>
          <w:b/>
        </w:rPr>
        <w:t>SP</w:t>
      </w:r>
      <w:r>
        <w:t xml:space="preserve">) значения регулируемой величины. Переменная </w:t>
      </w:r>
      <w:r w:rsidRPr="00F74A4F">
        <w:rPr>
          <w:b/>
        </w:rPr>
        <w:t>DB</w:t>
      </w:r>
      <w:r>
        <w:t xml:space="preserve"> задает зону нечувствительности, в которой выходное значение регулятора равно 0, т. е. не работает ни </w:t>
      </w:r>
      <w:r w:rsidR="003929E0">
        <w:t>ИМ</w:t>
      </w:r>
      <w:r>
        <w:t xml:space="preserve"> типа «нагреватель», ни </w:t>
      </w:r>
      <w:r w:rsidR="003929E0">
        <w:t>ИМ</w:t>
      </w:r>
      <w:r>
        <w:t xml:space="preserve"> типа «охладитель». Значение параметра делится на 2 и откладывается относительно значения уставки.</w:t>
      </w:r>
    </w:p>
    <w:p w:rsidR="00F74A4F" w:rsidRPr="003929E0" w:rsidRDefault="00F74A4F" w:rsidP="00F353DB"/>
    <w:p w:rsidR="00F353DB" w:rsidRDefault="00F353DB" w:rsidP="00F353DB">
      <w:pPr>
        <w:jc w:val="center"/>
      </w:pPr>
      <w:r>
        <w:rPr>
          <w:noProof/>
          <w:lang w:eastAsia="ru-RU"/>
        </w:rPr>
        <w:drawing>
          <wp:inline distT="0" distB="0" distL="0" distR="0" wp14:anchorId="3A302BDC" wp14:editId="650F7900">
            <wp:extent cx="3964838" cy="3073151"/>
            <wp:effectExtent l="19050" t="19050" r="17145" b="1333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64953" cy="3073240"/>
                    </a:xfrm>
                    <a:prstGeom prst="rect">
                      <a:avLst/>
                    </a:prstGeom>
                    <a:noFill/>
                    <a:ln>
                      <a:solidFill>
                        <a:schemeClr val="bg1">
                          <a:lumMod val="65000"/>
                        </a:schemeClr>
                      </a:solidFill>
                    </a:ln>
                  </pic:spPr>
                </pic:pic>
              </a:graphicData>
            </a:graphic>
          </wp:inline>
        </w:drawing>
      </w:r>
    </w:p>
    <w:p w:rsidR="00F353DB" w:rsidRPr="00F353DB" w:rsidRDefault="00F353DB" w:rsidP="00F353DB">
      <w:pPr>
        <w:jc w:val="center"/>
        <w:rPr>
          <w:b/>
        </w:rPr>
      </w:pPr>
      <w:r w:rsidRPr="00F353DB">
        <w:rPr>
          <w:b/>
        </w:rPr>
        <w:t xml:space="preserve">Рисунок 2.5 – Принцип работы ФБ </w:t>
      </w:r>
      <w:r w:rsidRPr="00F353DB">
        <w:rPr>
          <w:b/>
          <w:lang w:val="en-US"/>
        </w:rPr>
        <w:t>ON</w:t>
      </w:r>
      <w:r w:rsidRPr="00F353DB">
        <w:rPr>
          <w:b/>
        </w:rPr>
        <w:t>_</w:t>
      </w:r>
      <w:r w:rsidRPr="00F353DB">
        <w:rPr>
          <w:b/>
          <w:lang w:val="en-US"/>
        </w:rPr>
        <w:t>OFF</w:t>
      </w:r>
      <w:r w:rsidRPr="00F353DB">
        <w:rPr>
          <w:b/>
        </w:rPr>
        <w:t>_</w:t>
      </w:r>
      <w:r w:rsidRPr="00F353DB">
        <w:rPr>
          <w:b/>
          <w:lang w:val="en-US"/>
        </w:rPr>
        <w:t>HIST</w:t>
      </w:r>
      <w:r w:rsidRPr="00F353DB">
        <w:rPr>
          <w:b/>
        </w:rPr>
        <w:t>_</w:t>
      </w:r>
      <w:r w:rsidRPr="00F353DB">
        <w:rPr>
          <w:b/>
          <w:lang w:val="en-US"/>
        </w:rPr>
        <w:t>REG</w:t>
      </w:r>
    </w:p>
    <w:p w:rsidR="00F353DB" w:rsidRPr="00F353DB" w:rsidRDefault="00F353DB" w:rsidP="00F353DB"/>
    <w:p w:rsidR="00F353DB" w:rsidRPr="00590712" w:rsidRDefault="00B368B2" w:rsidP="00F353DB">
      <w:pPr>
        <w:rPr>
          <w:b/>
        </w:rPr>
      </w:pPr>
      <w:r>
        <w:rPr>
          <w:b/>
        </w:rPr>
        <w:t>Таблица 2.7</w:t>
      </w:r>
      <w:r w:rsidR="00F353DB" w:rsidRPr="001F6F6C">
        <w:rPr>
          <w:b/>
        </w:rPr>
        <w:t xml:space="preserve"> – Описание входов и выходов ФБ </w:t>
      </w:r>
      <w:r w:rsidR="00F353DB" w:rsidRPr="00F353DB">
        <w:rPr>
          <w:b/>
          <w:lang w:val="en-US"/>
        </w:rPr>
        <w:t>ON</w:t>
      </w:r>
      <w:r w:rsidR="00F353DB" w:rsidRPr="00F353DB">
        <w:rPr>
          <w:b/>
        </w:rPr>
        <w:t>_</w:t>
      </w:r>
      <w:r w:rsidR="00F353DB" w:rsidRPr="00F353DB">
        <w:rPr>
          <w:b/>
          <w:lang w:val="en-US"/>
        </w:rPr>
        <w:t>OFF</w:t>
      </w:r>
      <w:r w:rsidR="00F353DB" w:rsidRPr="00F353DB">
        <w:rPr>
          <w:b/>
        </w:rPr>
        <w:t>_</w:t>
      </w:r>
      <w:r w:rsidR="00F353DB" w:rsidRPr="00F353DB">
        <w:rPr>
          <w:b/>
          <w:lang w:val="en-US"/>
        </w:rPr>
        <w:t>HIST</w:t>
      </w:r>
      <w:r w:rsidR="00F353DB" w:rsidRPr="00F353DB">
        <w:rPr>
          <w:b/>
        </w:rPr>
        <w:t>_</w:t>
      </w:r>
      <w:r w:rsidR="00F353DB" w:rsidRPr="00F353DB">
        <w:rPr>
          <w:b/>
          <w:lang w:val="en-US"/>
        </w:rPr>
        <w:t>REG</w:t>
      </w:r>
    </w:p>
    <w:tbl>
      <w:tblPr>
        <w:tblStyle w:val="ad"/>
        <w:tblW w:w="0" w:type="auto"/>
        <w:tblLayout w:type="fixed"/>
        <w:tblLook w:val="04A0" w:firstRow="1" w:lastRow="0" w:firstColumn="1" w:lastColumn="0" w:noHBand="0" w:noVBand="1"/>
      </w:tblPr>
      <w:tblGrid>
        <w:gridCol w:w="1526"/>
        <w:gridCol w:w="1550"/>
        <w:gridCol w:w="6486"/>
      </w:tblGrid>
      <w:tr w:rsidR="00F353DB" w:rsidRPr="001F6F6C" w:rsidTr="00F353DB">
        <w:tc>
          <w:tcPr>
            <w:tcW w:w="1526" w:type="dxa"/>
            <w:vAlign w:val="center"/>
          </w:tcPr>
          <w:p w:rsidR="00F353DB" w:rsidRPr="001F6F6C" w:rsidRDefault="00F353DB" w:rsidP="00F353DB">
            <w:pPr>
              <w:jc w:val="center"/>
              <w:rPr>
                <w:b/>
              </w:rPr>
            </w:pPr>
            <w:r w:rsidRPr="001F6F6C">
              <w:rPr>
                <w:b/>
              </w:rPr>
              <w:t>Имя переменной</w:t>
            </w:r>
          </w:p>
        </w:tc>
        <w:tc>
          <w:tcPr>
            <w:tcW w:w="1550" w:type="dxa"/>
            <w:vAlign w:val="center"/>
          </w:tcPr>
          <w:p w:rsidR="00F353DB" w:rsidRPr="001F6F6C" w:rsidRDefault="00F353DB" w:rsidP="00F353DB">
            <w:pPr>
              <w:jc w:val="center"/>
              <w:rPr>
                <w:b/>
              </w:rPr>
            </w:pPr>
            <w:r w:rsidRPr="001F6F6C">
              <w:rPr>
                <w:b/>
              </w:rPr>
              <w:t>Тип</w:t>
            </w:r>
          </w:p>
        </w:tc>
        <w:tc>
          <w:tcPr>
            <w:tcW w:w="6486" w:type="dxa"/>
            <w:vAlign w:val="center"/>
          </w:tcPr>
          <w:p w:rsidR="00F353DB" w:rsidRPr="001F6F6C" w:rsidRDefault="00F353DB" w:rsidP="00F353DB">
            <w:pPr>
              <w:jc w:val="center"/>
              <w:rPr>
                <w:b/>
              </w:rPr>
            </w:pPr>
            <w:r w:rsidRPr="001F6F6C">
              <w:rPr>
                <w:b/>
              </w:rPr>
              <w:t>Описание</w:t>
            </w:r>
          </w:p>
        </w:tc>
      </w:tr>
      <w:tr w:rsidR="00F353DB" w:rsidRPr="001F6F6C" w:rsidTr="00F353DB">
        <w:tc>
          <w:tcPr>
            <w:tcW w:w="9562" w:type="dxa"/>
            <w:gridSpan w:val="3"/>
          </w:tcPr>
          <w:p w:rsidR="00F353DB" w:rsidRPr="001F6F6C" w:rsidRDefault="00F353DB" w:rsidP="00F353DB">
            <w:pPr>
              <w:jc w:val="center"/>
              <w:rPr>
                <w:b/>
              </w:rPr>
            </w:pPr>
          </w:p>
          <w:p w:rsidR="00F353DB" w:rsidRPr="001F6F6C" w:rsidRDefault="00F353DB" w:rsidP="00F353DB">
            <w:pPr>
              <w:jc w:val="center"/>
              <w:rPr>
                <w:b/>
              </w:rPr>
            </w:pPr>
            <w:r w:rsidRPr="001F6F6C">
              <w:rPr>
                <w:b/>
              </w:rPr>
              <w:t>Входные переменные</w:t>
            </w:r>
          </w:p>
          <w:p w:rsidR="00F353DB" w:rsidRPr="001F6F6C" w:rsidRDefault="00F353DB" w:rsidP="00F353DB">
            <w:pPr>
              <w:jc w:val="center"/>
              <w:rPr>
                <w:b/>
              </w:rPr>
            </w:pPr>
          </w:p>
        </w:tc>
      </w:tr>
      <w:tr w:rsidR="00F353DB" w:rsidTr="00F353DB">
        <w:tc>
          <w:tcPr>
            <w:tcW w:w="1526" w:type="dxa"/>
            <w:vAlign w:val="center"/>
          </w:tcPr>
          <w:p w:rsidR="00F353DB" w:rsidRPr="00F353DB" w:rsidRDefault="00F353DB" w:rsidP="00F353DB">
            <w:pPr>
              <w:jc w:val="center"/>
              <w:rPr>
                <w:lang w:val="en-US"/>
              </w:rPr>
            </w:pPr>
            <w:r>
              <w:rPr>
                <w:lang w:val="en-US"/>
              </w:rPr>
              <w:t>PV</w:t>
            </w:r>
          </w:p>
        </w:tc>
        <w:tc>
          <w:tcPr>
            <w:tcW w:w="1550" w:type="dxa"/>
          </w:tcPr>
          <w:p w:rsidR="00F353DB" w:rsidRDefault="00F353DB" w:rsidP="00F353DB">
            <w:pPr>
              <w:jc w:val="center"/>
            </w:pPr>
            <w:r w:rsidRPr="00F372A0">
              <w:rPr>
                <w:lang w:val="en-US"/>
              </w:rPr>
              <w:t>REAL</w:t>
            </w:r>
          </w:p>
        </w:tc>
        <w:tc>
          <w:tcPr>
            <w:tcW w:w="6486" w:type="dxa"/>
          </w:tcPr>
          <w:p w:rsidR="00F353DB" w:rsidRPr="00D5155F" w:rsidRDefault="00F74A4F" w:rsidP="00F353DB">
            <w:r w:rsidRPr="00F74A4F">
              <w:t>Измеренное значение регулируемой величины</w:t>
            </w:r>
          </w:p>
        </w:tc>
      </w:tr>
      <w:tr w:rsidR="00F353DB" w:rsidTr="00F353DB">
        <w:tc>
          <w:tcPr>
            <w:tcW w:w="1526" w:type="dxa"/>
            <w:vAlign w:val="center"/>
          </w:tcPr>
          <w:p w:rsidR="00F353DB" w:rsidRDefault="00F353DB" w:rsidP="00F353DB">
            <w:pPr>
              <w:jc w:val="center"/>
              <w:rPr>
                <w:lang w:val="en-US"/>
              </w:rPr>
            </w:pPr>
            <w:r>
              <w:rPr>
                <w:lang w:val="en-US"/>
              </w:rPr>
              <w:t>SP</w:t>
            </w:r>
          </w:p>
        </w:tc>
        <w:tc>
          <w:tcPr>
            <w:tcW w:w="1550" w:type="dxa"/>
          </w:tcPr>
          <w:p w:rsidR="00F353DB" w:rsidRDefault="00F353DB" w:rsidP="00F353DB">
            <w:pPr>
              <w:jc w:val="center"/>
            </w:pPr>
            <w:r w:rsidRPr="00F372A0">
              <w:rPr>
                <w:lang w:val="en-US"/>
              </w:rPr>
              <w:t>REAL</w:t>
            </w:r>
          </w:p>
        </w:tc>
        <w:tc>
          <w:tcPr>
            <w:tcW w:w="6486" w:type="dxa"/>
          </w:tcPr>
          <w:p w:rsidR="00F353DB" w:rsidRDefault="00F74A4F" w:rsidP="00F353DB">
            <w:r w:rsidRPr="00F74A4F">
              <w:t>Уставка регулятора</w:t>
            </w:r>
          </w:p>
        </w:tc>
      </w:tr>
      <w:tr w:rsidR="00F353DB" w:rsidTr="00F353DB">
        <w:tc>
          <w:tcPr>
            <w:tcW w:w="1526" w:type="dxa"/>
            <w:vAlign w:val="center"/>
          </w:tcPr>
          <w:p w:rsidR="00F353DB" w:rsidRDefault="00F353DB" w:rsidP="00F353DB">
            <w:pPr>
              <w:jc w:val="center"/>
              <w:rPr>
                <w:lang w:val="en-US"/>
              </w:rPr>
            </w:pPr>
            <w:r>
              <w:rPr>
                <w:lang w:val="en-US"/>
              </w:rPr>
              <w:t>HYST</w:t>
            </w:r>
          </w:p>
        </w:tc>
        <w:tc>
          <w:tcPr>
            <w:tcW w:w="1550" w:type="dxa"/>
            <w:vAlign w:val="center"/>
          </w:tcPr>
          <w:p w:rsidR="00F353DB" w:rsidRDefault="00F353DB" w:rsidP="00F353DB">
            <w:pPr>
              <w:jc w:val="center"/>
            </w:pPr>
            <w:r w:rsidRPr="00F372A0">
              <w:rPr>
                <w:lang w:val="en-US"/>
              </w:rPr>
              <w:t>REAL</w:t>
            </w:r>
          </w:p>
        </w:tc>
        <w:tc>
          <w:tcPr>
            <w:tcW w:w="6486" w:type="dxa"/>
          </w:tcPr>
          <w:p w:rsidR="00F353DB" w:rsidRDefault="00F74A4F" w:rsidP="00F353DB">
            <w:r w:rsidRPr="00F74A4F">
              <w:t>Гистерезис переключения выхода в единицах регулируемой величины</w:t>
            </w:r>
          </w:p>
        </w:tc>
      </w:tr>
      <w:tr w:rsidR="00F353DB" w:rsidTr="00F353DB">
        <w:tc>
          <w:tcPr>
            <w:tcW w:w="1526" w:type="dxa"/>
            <w:vAlign w:val="center"/>
          </w:tcPr>
          <w:p w:rsidR="00F353DB" w:rsidRPr="00615E26" w:rsidRDefault="00F353DB" w:rsidP="00F353DB">
            <w:pPr>
              <w:jc w:val="center"/>
            </w:pPr>
            <w:r>
              <w:rPr>
                <w:lang w:val="en-US"/>
              </w:rPr>
              <w:t>DB</w:t>
            </w:r>
          </w:p>
        </w:tc>
        <w:tc>
          <w:tcPr>
            <w:tcW w:w="1550" w:type="dxa"/>
            <w:vAlign w:val="center"/>
          </w:tcPr>
          <w:p w:rsidR="00F353DB" w:rsidRDefault="00F353DB" w:rsidP="00F353DB">
            <w:pPr>
              <w:jc w:val="center"/>
            </w:pPr>
            <w:r w:rsidRPr="00F372A0">
              <w:rPr>
                <w:lang w:val="en-US"/>
              </w:rPr>
              <w:t>REAL</w:t>
            </w:r>
          </w:p>
        </w:tc>
        <w:tc>
          <w:tcPr>
            <w:tcW w:w="6486" w:type="dxa"/>
          </w:tcPr>
          <w:p w:rsidR="00F74A4F" w:rsidRDefault="00F74A4F" w:rsidP="00F74A4F">
            <w:r>
              <w:t xml:space="preserve">Зона нечувствительности в единицах регулируемой величины. </w:t>
            </w:r>
          </w:p>
          <w:p w:rsidR="00F74A4F" w:rsidRDefault="00F74A4F" w:rsidP="00F74A4F">
            <w:r>
              <w:t xml:space="preserve">Задает зону, в которой выходное значение регулятора равно 0, </w:t>
            </w:r>
          </w:p>
          <w:p w:rsidR="00F74A4F" w:rsidRDefault="00F74A4F" w:rsidP="00F74A4F">
            <w:r>
              <w:t>т.</w:t>
            </w:r>
            <w:r w:rsidRPr="00F74A4F">
              <w:t xml:space="preserve"> </w:t>
            </w:r>
            <w:r>
              <w:t xml:space="preserve">е. не работает ни исполнительный механизм типа «нагреватель», ни исполнительный механизм типа «охладитель». </w:t>
            </w:r>
          </w:p>
          <w:p w:rsidR="00F353DB" w:rsidRPr="00F74A4F" w:rsidRDefault="00F74A4F" w:rsidP="00F74A4F">
            <w:r>
              <w:t>Значение параметра делится на 2 и отсчитывается относительно значения уставки</w:t>
            </w:r>
          </w:p>
        </w:tc>
      </w:tr>
      <w:tr w:rsidR="00F353DB" w:rsidRPr="001F6F6C" w:rsidTr="00F353DB">
        <w:tc>
          <w:tcPr>
            <w:tcW w:w="9562" w:type="dxa"/>
            <w:gridSpan w:val="3"/>
          </w:tcPr>
          <w:p w:rsidR="00F353DB" w:rsidRPr="001F6F6C" w:rsidRDefault="00F353DB" w:rsidP="00F353DB">
            <w:pPr>
              <w:jc w:val="center"/>
              <w:rPr>
                <w:b/>
              </w:rPr>
            </w:pPr>
          </w:p>
          <w:p w:rsidR="00F353DB" w:rsidRPr="001F6F6C" w:rsidRDefault="00F353DB" w:rsidP="00F353DB">
            <w:pPr>
              <w:jc w:val="center"/>
              <w:rPr>
                <w:b/>
              </w:rPr>
            </w:pPr>
            <w:r w:rsidRPr="001F6F6C">
              <w:rPr>
                <w:b/>
              </w:rPr>
              <w:t>Выходные переменные</w:t>
            </w:r>
          </w:p>
          <w:p w:rsidR="00F353DB" w:rsidRPr="001F6F6C" w:rsidRDefault="00F353DB" w:rsidP="00F353DB">
            <w:pPr>
              <w:jc w:val="center"/>
              <w:rPr>
                <w:b/>
              </w:rPr>
            </w:pPr>
          </w:p>
        </w:tc>
      </w:tr>
      <w:tr w:rsidR="00F353DB" w:rsidRPr="00D04D2B" w:rsidTr="00F353DB">
        <w:tc>
          <w:tcPr>
            <w:tcW w:w="1526" w:type="dxa"/>
            <w:vAlign w:val="center"/>
          </w:tcPr>
          <w:p w:rsidR="00F353DB" w:rsidRPr="00615E26" w:rsidRDefault="00F74A4F" w:rsidP="00F353DB">
            <w:pPr>
              <w:jc w:val="center"/>
            </w:pPr>
            <w:r w:rsidRPr="00F74A4F">
              <w:rPr>
                <w:lang w:val="en-US"/>
              </w:rPr>
              <w:t>COOLER</w:t>
            </w:r>
          </w:p>
        </w:tc>
        <w:tc>
          <w:tcPr>
            <w:tcW w:w="1550" w:type="dxa"/>
            <w:vAlign w:val="center"/>
          </w:tcPr>
          <w:p w:rsidR="00F353DB" w:rsidRPr="00615E26" w:rsidRDefault="00F353DB" w:rsidP="00F353DB">
            <w:pPr>
              <w:jc w:val="center"/>
            </w:pPr>
            <w:r>
              <w:rPr>
                <w:lang w:val="en-US"/>
              </w:rPr>
              <w:t>REAL</w:t>
            </w:r>
          </w:p>
        </w:tc>
        <w:tc>
          <w:tcPr>
            <w:tcW w:w="6486" w:type="dxa"/>
          </w:tcPr>
          <w:p w:rsidR="00F353DB" w:rsidRPr="00590712" w:rsidRDefault="003929E0" w:rsidP="00F353DB">
            <w:pPr>
              <w:jc w:val="left"/>
            </w:pPr>
            <w:r>
              <w:t>С</w:t>
            </w:r>
            <w:r w:rsidR="00F74A4F" w:rsidRPr="00F74A4F">
              <w:t>игнал управления для включения реле ИМ типа «охладитель»</w:t>
            </w:r>
          </w:p>
        </w:tc>
      </w:tr>
      <w:tr w:rsidR="00F353DB" w:rsidRPr="00D04D2B" w:rsidTr="00F353DB">
        <w:tc>
          <w:tcPr>
            <w:tcW w:w="1526" w:type="dxa"/>
            <w:vAlign w:val="center"/>
          </w:tcPr>
          <w:p w:rsidR="00F353DB" w:rsidRPr="00615E26" w:rsidRDefault="00F74A4F" w:rsidP="00F353DB">
            <w:pPr>
              <w:jc w:val="center"/>
            </w:pPr>
            <w:r w:rsidRPr="00F74A4F">
              <w:t>HEATER</w:t>
            </w:r>
          </w:p>
        </w:tc>
        <w:tc>
          <w:tcPr>
            <w:tcW w:w="1550" w:type="dxa"/>
            <w:vAlign w:val="center"/>
          </w:tcPr>
          <w:p w:rsidR="00F353DB" w:rsidRPr="00615E26" w:rsidRDefault="00F74A4F" w:rsidP="00F74A4F">
            <w:pPr>
              <w:jc w:val="center"/>
            </w:pPr>
            <w:r>
              <w:rPr>
                <w:lang w:val="en-US"/>
              </w:rPr>
              <w:t>REAL</w:t>
            </w:r>
          </w:p>
        </w:tc>
        <w:tc>
          <w:tcPr>
            <w:tcW w:w="6486" w:type="dxa"/>
          </w:tcPr>
          <w:p w:rsidR="00F353DB" w:rsidRDefault="00F74A4F" w:rsidP="00F353DB">
            <w:pPr>
              <w:jc w:val="left"/>
            </w:pPr>
            <w:r w:rsidRPr="00F74A4F">
              <w:t>Сигнал управления для включения реле ИМ типа «нагреватель»</w:t>
            </w:r>
          </w:p>
        </w:tc>
      </w:tr>
    </w:tbl>
    <w:p w:rsidR="00F353DB" w:rsidRPr="007E494B" w:rsidRDefault="00F353DB" w:rsidP="00B27AE8"/>
    <w:p w:rsidR="00F74A4F" w:rsidRPr="007E494B" w:rsidRDefault="00F74A4F" w:rsidP="00B27AE8"/>
    <w:p w:rsidR="00F74A4F" w:rsidRPr="007E494B" w:rsidRDefault="00F74A4F" w:rsidP="00B27AE8"/>
    <w:p w:rsidR="00F74A4F" w:rsidRPr="007E494B" w:rsidRDefault="00F74A4F" w:rsidP="00B27AE8"/>
    <w:p w:rsidR="00F74A4F" w:rsidRPr="007E494B" w:rsidRDefault="00F74A4F" w:rsidP="00B27AE8"/>
    <w:p w:rsidR="00F74A4F" w:rsidRPr="00F353DB" w:rsidRDefault="00F74A4F" w:rsidP="00383217">
      <w:pPr>
        <w:pStyle w:val="3"/>
        <w:rPr>
          <w:lang w:val="en-US"/>
        </w:rPr>
      </w:pPr>
      <w:bookmarkStart w:id="28" w:name="_Toc44053629"/>
      <w:r>
        <w:lastRenderedPageBreak/>
        <w:t>ФБ</w:t>
      </w:r>
      <w:r w:rsidRPr="00F353DB">
        <w:rPr>
          <w:lang w:val="en-US"/>
        </w:rPr>
        <w:t xml:space="preserve"> </w:t>
      </w:r>
      <w:r w:rsidR="00DC53A5">
        <w:rPr>
          <w:lang w:val="en-US"/>
        </w:rPr>
        <w:t>ST</w:t>
      </w:r>
      <w:r w:rsidR="007B4C64">
        <w:rPr>
          <w:lang w:val="en-US"/>
        </w:rPr>
        <w:t>D</w:t>
      </w:r>
      <w:r w:rsidR="00DC53A5">
        <w:rPr>
          <w:lang w:val="en-US"/>
        </w:rPr>
        <w:t>_PID</w:t>
      </w:r>
      <w:bookmarkEnd w:id="28"/>
    </w:p>
    <w:p w:rsidR="00F74A4F" w:rsidRPr="00F353DB" w:rsidRDefault="00F74A4F" w:rsidP="00F74A4F">
      <w:pPr>
        <w:rPr>
          <w:lang w:val="en-US"/>
        </w:rPr>
      </w:pPr>
    </w:p>
    <w:p w:rsidR="00F74A4F" w:rsidRDefault="00F74A4F" w:rsidP="00F74A4F">
      <w:r>
        <w:t xml:space="preserve">Функциональный блок </w:t>
      </w:r>
      <w:r w:rsidR="00DC53A5">
        <w:rPr>
          <w:b/>
          <w:lang w:val="en-US"/>
        </w:rPr>
        <w:t>STD</w:t>
      </w:r>
      <w:r w:rsidR="00DC53A5" w:rsidRPr="00DC53A5">
        <w:rPr>
          <w:b/>
        </w:rPr>
        <w:t>_</w:t>
      </w:r>
      <w:r w:rsidR="00DC53A5">
        <w:rPr>
          <w:b/>
          <w:lang w:val="en-US"/>
        </w:rPr>
        <w:t>PID</w:t>
      </w:r>
      <w:r>
        <w:rPr>
          <w:b/>
        </w:rPr>
        <w:t xml:space="preserve"> </w:t>
      </w:r>
      <w:r>
        <w:t>представляет собой ПИД-регулятор без автонастройки.</w:t>
      </w:r>
    </w:p>
    <w:p w:rsidR="00F97FA9" w:rsidRPr="00E52285" w:rsidRDefault="00F97FA9" w:rsidP="00F74A4F"/>
    <w:p w:rsidR="00F97FA9" w:rsidRPr="00DC53A5" w:rsidRDefault="00F97FA9" w:rsidP="00F97FA9">
      <w:pPr>
        <w:rPr>
          <w:b/>
        </w:rPr>
      </w:pPr>
      <w:r w:rsidRPr="001F6F6C">
        <w:rPr>
          <w:b/>
        </w:rPr>
        <w:t>Таблица 2.</w:t>
      </w:r>
      <w:r w:rsidR="00B368B2">
        <w:rPr>
          <w:b/>
        </w:rPr>
        <w:t>8</w:t>
      </w:r>
      <w:r w:rsidRPr="001F6F6C">
        <w:rPr>
          <w:b/>
        </w:rPr>
        <w:t xml:space="preserve"> – Описание входов и выходов ФБ </w:t>
      </w:r>
      <w:r w:rsidR="00DC53A5">
        <w:rPr>
          <w:b/>
          <w:lang w:val="en-US"/>
        </w:rPr>
        <w:t>STD</w:t>
      </w:r>
      <w:r w:rsidR="00DC53A5" w:rsidRPr="00DC53A5">
        <w:rPr>
          <w:b/>
        </w:rPr>
        <w:t>_</w:t>
      </w:r>
      <w:r w:rsidR="00DC53A5">
        <w:rPr>
          <w:b/>
          <w:lang w:val="en-US"/>
        </w:rPr>
        <w:t>PID</w:t>
      </w:r>
    </w:p>
    <w:tbl>
      <w:tblPr>
        <w:tblStyle w:val="ad"/>
        <w:tblW w:w="0" w:type="auto"/>
        <w:tblLayout w:type="fixed"/>
        <w:tblLook w:val="04A0" w:firstRow="1" w:lastRow="0" w:firstColumn="1" w:lastColumn="0" w:noHBand="0" w:noVBand="1"/>
      </w:tblPr>
      <w:tblGrid>
        <w:gridCol w:w="1526"/>
        <w:gridCol w:w="1550"/>
        <w:gridCol w:w="6486"/>
      </w:tblGrid>
      <w:tr w:rsidR="00F97FA9" w:rsidRPr="001F6F6C" w:rsidTr="0031661D">
        <w:tc>
          <w:tcPr>
            <w:tcW w:w="1526" w:type="dxa"/>
            <w:vAlign w:val="center"/>
          </w:tcPr>
          <w:p w:rsidR="00F97FA9" w:rsidRPr="001F6F6C" w:rsidRDefault="00F97FA9" w:rsidP="0031661D">
            <w:pPr>
              <w:jc w:val="center"/>
              <w:rPr>
                <w:b/>
              </w:rPr>
            </w:pPr>
            <w:r w:rsidRPr="001F6F6C">
              <w:rPr>
                <w:b/>
              </w:rPr>
              <w:t>Имя переменной</w:t>
            </w:r>
          </w:p>
        </w:tc>
        <w:tc>
          <w:tcPr>
            <w:tcW w:w="1550" w:type="dxa"/>
            <w:vAlign w:val="center"/>
          </w:tcPr>
          <w:p w:rsidR="00F97FA9" w:rsidRPr="001F6F6C" w:rsidRDefault="00F97FA9" w:rsidP="0031661D">
            <w:pPr>
              <w:jc w:val="center"/>
              <w:rPr>
                <w:b/>
              </w:rPr>
            </w:pPr>
            <w:r w:rsidRPr="001F6F6C">
              <w:rPr>
                <w:b/>
              </w:rPr>
              <w:t>Тип</w:t>
            </w:r>
          </w:p>
        </w:tc>
        <w:tc>
          <w:tcPr>
            <w:tcW w:w="6486" w:type="dxa"/>
            <w:vAlign w:val="center"/>
          </w:tcPr>
          <w:p w:rsidR="00F97FA9" w:rsidRPr="001F6F6C" w:rsidRDefault="00F97FA9" w:rsidP="0031661D">
            <w:pPr>
              <w:jc w:val="center"/>
              <w:rPr>
                <w:b/>
              </w:rPr>
            </w:pPr>
            <w:r w:rsidRPr="001F6F6C">
              <w:rPr>
                <w:b/>
              </w:rPr>
              <w:t>Описание</w:t>
            </w:r>
          </w:p>
        </w:tc>
      </w:tr>
      <w:tr w:rsidR="00F97FA9" w:rsidRPr="001F6F6C" w:rsidTr="0031661D">
        <w:tc>
          <w:tcPr>
            <w:tcW w:w="9562" w:type="dxa"/>
            <w:gridSpan w:val="3"/>
          </w:tcPr>
          <w:p w:rsidR="00F97FA9" w:rsidRPr="001F6F6C" w:rsidRDefault="00F97FA9" w:rsidP="0031661D">
            <w:pPr>
              <w:jc w:val="center"/>
              <w:rPr>
                <w:b/>
              </w:rPr>
            </w:pPr>
          </w:p>
          <w:p w:rsidR="00F97FA9" w:rsidRPr="001F6F6C" w:rsidRDefault="00F97FA9" w:rsidP="0031661D">
            <w:pPr>
              <w:jc w:val="center"/>
              <w:rPr>
                <w:b/>
              </w:rPr>
            </w:pPr>
            <w:r w:rsidRPr="001F6F6C">
              <w:rPr>
                <w:b/>
              </w:rPr>
              <w:t>Входные переменные</w:t>
            </w:r>
          </w:p>
          <w:p w:rsidR="00F97FA9" w:rsidRPr="001F6F6C" w:rsidRDefault="00F97FA9" w:rsidP="0031661D">
            <w:pPr>
              <w:jc w:val="center"/>
              <w:rPr>
                <w:b/>
              </w:rPr>
            </w:pPr>
          </w:p>
        </w:tc>
      </w:tr>
      <w:tr w:rsidR="00F97FA9" w:rsidRPr="00915A37" w:rsidTr="0031661D">
        <w:tc>
          <w:tcPr>
            <w:tcW w:w="1526" w:type="dxa"/>
            <w:vAlign w:val="center"/>
          </w:tcPr>
          <w:p w:rsidR="00F97FA9" w:rsidRPr="00915A37" w:rsidRDefault="00915A37" w:rsidP="0031661D">
            <w:pPr>
              <w:jc w:val="center"/>
              <w:rPr>
                <w:lang w:val="en-US"/>
              </w:rPr>
            </w:pPr>
            <w:r>
              <w:rPr>
                <w:lang w:val="en-US"/>
              </w:rPr>
              <w:t>Y_MANUAL</w:t>
            </w:r>
          </w:p>
        </w:tc>
        <w:tc>
          <w:tcPr>
            <w:tcW w:w="1550" w:type="dxa"/>
          </w:tcPr>
          <w:p w:rsidR="00F97FA9" w:rsidRPr="00915A37" w:rsidRDefault="00915A37" w:rsidP="0031661D">
            <w:pPr>
              <w:jc w:val="center"/>
              <w:rPr>
                <w:lang w:val="en-US"/>
              </w:rPr>
            </w:pPr>
            <w:r>
              <w:rPr>
                <w:lang w:val="en-US"/>
              </w:rPr>
              <w:t>REAL</w:t>
            </w:r>
          </w:p>
        </w:tc>
        <w:tc>
          <w:tcPr>
            <w:tcW w:w="6486" w:type="dxa"/>
          </w:tcPr>
          <w:p w:rsidR="00F97FA9" w:rsidRPr="00915A37" w:rsidRDefault="00915A37" w:rsidP="0031661D">
            <w:pPr>
              <w:rPr>
                <w:lang w:val="en-US"/>
              </w:rPr>
            </w:pPr>
            <w:r w:rsidRPr="00915A37">
              <w:t>Значение</w:t>
            </w:r>
            <w:r w:rsidRPr="00D97729">
              <w:t xml:space="preserve"> </w:t>
            </w:r>
            <w:r w:rsidRPr="00915A37">
              <w:t>выхода</w:t>
            </w:r>
            <w:r w:rsidRPr="00D97729">
              <w:t xml:space="preserve"> </w:t>
            </w:r>
            <w:r w:rsidRPr="00915A37">
              <w:rPr>
                <w:lang w:val="en-US"/>
              </w:rPr>
              <w:t>Y</w:t>
            </w:r>
            <w:r w:rsidRPr="00D97729">
              <w:t xml:space="preserve"> </w:t>
            </w:r>
            <w:r w:rsidRPr="00915A37">
              <w:t>в</w:t>
            </w:r>
            <w:r w:rsidRPr="00D97729">
              <w:t xml:space="preserve"> </w:t>
            </w:r>
            <w:r w:rsidRPr="00915A37">
              <w:t>ручном</w:t>
            </w:r>
            <w:r w:rsidRPr="00D97729">
              <w:t xml:space="preserve"> </w:t>
            </w:r>
            <w:r w:rsidRPr="00915A37">
              <w:t>режиме</w:t>
            </w:r>
            <w:r w:rsidRPr="00D97729">
              <w:t xml:space="preserve"> (</w:t>
            </w:r>
            <w:r w:rsidRPr="00915A37">
              <w:t>при</w:t>
            </w:r>
            <w:r w:rsidRPr="00D97729">
              <w:t xml:space="preserve"> </w:t>
            </w:r>
            <w:r w:rsidRPr="00915A37">
              <w:rPr>
                <w:b/>
                <w:lang w:val="en-US"/>
              </w:rPr>
              <w:t>Y</w:t>
            </w:r>
            <w:r w:rsidRPr="00D97729">
              <w:rPr>
                <w:b/>
              </w:rPr>
              <w:t>_</w:t>
            </w:r>
            <w:r w:rsidRPr="00915A37">
              <w:rPr>
                <w:b/>
                <w:lang w:val="en-US"/>
              </w:rPr>
              <w:t>MAN</w:t>
            </w:r>
            <w:r w:rsidRPr="00D97729">
              <w:rPr>
                <w:b/>
              </w:rPr>
              <w:t>_</w:t>
            </w:r>
            <w:r w:rsidRPr="00915A37">
              <w:rPr>
                <w:b/>
                <w:lang w:val="en-US"/>
              </w:rPr>
              <w:t>SET</w:t>
            </w:r>
            <w:r w:rsidRPr="00D97729">
              <w:rPr>
                <w:b/>
              </w:rPr>
              <w:t xml:space="preserve"> </w:t>
            </w:r>
            <w:r w:rsidRPr="00D97729">
              <w:t>:=</w:t>
            </w:r>
            <w:r w:rsidRPr="00D97729">
              <w:rPr>
                <w:b/>
              </w:rPr>
              <w:t xml:space="preserve"> </w:t>
            </w:r>
            <w:r w:rsidRPr="00915A37">
              <w:rPr>
                <w:b/>
                <w:lang w:val="en-US"/>
              </w:rPr>
              <w:t>TRUE</w:t>
            </w:r>
            <w:r w:rsidRPr="00D97729">
              <w:t xml:space="preserve">). </w:t>
            </w:r>
            <w:r w:rsidRPr="00915A37">
              <w:t>Диапазон</w:t>
            </w:r>
            <w:r w:rsidRPr="00915A37">
              <w:rPr>
                <w:lang w:val="en-US"/>
              </w:rPr>
              <w:t xml:space="preserve"> </w:t>
            </w:r>
            <w:r w:rsidRPr="00915A37">
              <w:t>значений</w:t>
            </w:r>
            <w:r w:rsidRPr="00915A37">
              <w:rPr>
                <w:lang w:val="en-US"/>
              </w:rPr>
              <w:t xml:space="preserve">: </w:t>
            </w:r>
            <w:r w:rsidRPr="00915A37">
              <w:rPr>
                <w:b/>
                <w:lang w:val="en-US"/>
              </w:rPr>
              <w:t>PMIN...PMAX</w:t>
            </w:r>
          </w:p>
        </w:tc>
      </w:tr>
      <w:tr w:rsidR="00915A37" w:rsidRPr="00915A37" w:rsidTr="0031661D">
        <w:tc>
          <w:tcPr>
            <w:tcW w:w="1526" w:type="dxa"/>
            <w:vAlign w:val="center"/>
          </w:tcPr>
          <w:p w:rsidR="00915A37" w:rsidRDefault="00915A37" w:rsidP="0031661D">
            <w:pPr>
              <w:jc w:val="center"/>
              <w:rPr>
                <w:lang w:val="en-US"/>
              </w:rPr>
            </w:pPr>
            <w:r>
              <w:rPr>
                <w:lang w:val="en-US"/>
              </w:rPr>
              <w:t>Y_MAN_SET</w:t>
            </w:r>
          </w:p>
        </w:tc>
        <w:tc>
          <w:tcPr>
            <w:tcW w:w="1550" w:type="dxa"/>
          </w:tcPr>
          <w:p w:rsidR="00915A37" w:rsidRPr="00F372A0" w:rsidRDefault="00915A37" w:rsidP="0031661D">
            <w:pPr>
              <w:jc w:val="center"/>
              <w:rPr>
                <w:lang w:val="en-US"/>
              </w:rPr>
            </w:pPr>
            <w:r>
              <w:rPr>
                <w:lang w:val="en-US"/>
              </w:rPr>
              <w:t>BOOL</w:t>
            </w:r>
          </w:p>
        </w:tc>
        <w:tc>
          <w:tcPr>
            <w:tcW w:w="6486" w:type="dxa"/>
          </w:tcPr>
          <w:p w:rsidR="00915A37" w:rsidRPr="00915A37" w:rsidRDefault="00915A37" w:rsidP="0031661D">
            <w:r w:rsidRPr="00915A37">
              <w:rPr>
                <w:b/>
                <w:lang w:val="en-US"/>
              </w:rPr>
              <w:t>TRUE</w:t>
            </w:r>
            <w:r w:rsidRPr="00915A37">
              <w:t xml:space="preserve"> - активация ручного режима работы. В этом режиме значение </w:t>
            </w:r>
            <w:r w:rsidRPr="00915A37">
              <w:rPr>
                <w:b/>
                <w:lang w:val="en-US"/>
              </w:rPr>
              <w:t>Y</w:t>
            </w:r>
            <w:r w:rsidRPr="00915A37">
              <w:rPr>
                <w:b/>
              </w:rPr>
              <w:t>_</w:t>
            </w:r>
            <w:r w:rsidRPr="00915A37">
              <w:rPr>
                <w:b/>
                <w:lang w:val="en-US"/>
              </w:rPr>
              <w:t>MANUAL</w:t>
            </w:r>
            <w:r w:rsidRPr="00915A37">
              <w:t xml:space="preserve"> передается на выход </w:t>
            </w:r>
            <w:r w:rsidRPr="00915A37">
              <w:rPr>
                <w:b/>
                <w:lang w:val="en-US"/>
              </w:rPr>
              <w:t>Y</w:t>
            </w:r>
            <w:r w:rsidRPr="00915A37">
              <w:t xml:space="preserve">. Для безударного включения следует дождаться установившегося режима и подать на вход </w:t>
            </w:r>
            <w:r w:rsidRPr="00915A37">
              <w:rPr>
                <w:b/>
                <w:lang w:val="en-US"/>
              </w:rPr>
              <w:t>SP</w:t>
            </w:r>
            <w:r w:rsidRPr="00915A37">
              <w:t xml:space="preserve"> значение </w:t>
            </w:r>
            <w:r w:rsidRPr="00915A37">
              <w:rPr>
                <w:b/>
                <w:lang w:val="en-US"/>
              </w:rPr>
              <w:t>PV</w:t>
            </w:r>
            <w:r w:rsidRPr="00915A37">
              <w:t xml:space="preserve">. После этого можно присвоить данному входу значение </w:t>
            </w:r>
            <w:r w:rsidRPr="00915A37">
              <w:rPr>
                <w:b/>
                <w:lang w:val="en-US"/>
              </w:rPr>
              <w:t>FALSE</w:t>
            </w:r>
          </w:p>
        </w:tc>
      </w:tr>
      <w:tr w:rsidR="00915A37" w:rsidRPr="00915A37" w:rsidTr="0031661D">
        <w:tc>
          <w:tcPr>
            <w:tcW w:w="1526" w:type="dxa"/>
            <w:vAlign w:val="center"/>
          </w:tcPr>
          <w:p w:rsidR="00915A37" w:rsidRPr="00915A37" w:rsidRDefault="00915A37" w:rsidP="009228B0">
            <w:pPr>
              <w:jc w:val="center"/>
            </w:pPr>
            <w:r>
              <w:rPr>
                <w:lang w:val="en-US"/>
              </w:rPr>
              <w:t>PV</w:t>
            </w:r>
          </w:p>
        </w:tc>
        <w:tc>
          <w:tcPr>
            <w:tcW w:w="1550" w:type="dxa"/>
          </w:tcPr>
          <w:p w:rsidR="00915A37" w:rsidRPr="00915A37" w:rsidRDefault="00915A37" w:rsidP="009228B0">
            <w:pPr>
              <w:jc w:val="center"/>
            </w:pPr>
            <w:r w:rsidRPr="00F372A0">
              <w:rPr>
                <w:lang w:val="en-US"/>
              </w:rPr>
              <w:t>REAL</w:t>
            </w:r>
          </w:p>
        </w:tc>
        <w:tc>
          <w:tcPr>
            <w:tcW w:w="6486" w:type="dxa"/>
          </w:tcPr>
          <w:p w:rsidR="00915A37" w:rsidRPr="00915A37" w:rsidRDefault="00915A37" w:rsidP="009228B0">
            <w:r w:rsidRPr="00F74A4F">
              <w:t>Измеренное</w:t>
            </w:r>
            <w:r w:rsidRPr="00915A37">
              <w:t xml:space="preserve"> </w:t>
            </w:r>
            <w:r w:rsidRPr="00F74A4F">
              <w:t>значение</w:t>
            </w:r>
            <w:r w:rsidRPr="00915A37">
              <w:t xml:space="preserve"> </w:t>
            </w:r>
            <w:r w:rsidRPr="00F74A4F">
              <w:t>регулируемой</w:t>
            </w:r>
            <w:r w:rsidRPr="00915A37">
              <w:t xml:space="preserve"> </w:t>
            </w:r>
            <w:r w:rsidRPr="00F74A4F">
              <w:t>величины</w:t>
            </w:r>
          </w:p>
        </w:tc>
      </w:tr>
      <w:tr w:rsidR="00F97FA9" w:rsidTr="00F97FA9">
        <w:tc>
          <w:tcPr>
            <w:tcW w:w="1526" w:type="dxa"/>
            <w:vAlign w:val="center"/>
          </w:tcPr>
          <w:p w:rsidR="00F97FA9" w:rsidRPr="00915A37" w:rsidRDefault="00F97FA9" w:rsidP="0031661D">
            <w:pPr>
              <w:jc w:val="center"/>
            </w:pPr>
            <w:r>
              <w:rPr>
                <w:lang w:val="en-US"/>
              </w:rPr>
              <w:t>PV</w:t>
            </w:r>
            <w:r w:rsidRPr="00915A37">
              <w:t>_</w:t>
            </w:r>
            <w:r>
              <w:rPr>
                <w:lang w:val="en-US"/>
              </w:rPr>
              <w:t>TIME</w:t>
            </w:r>
          </w:p>
        </w:tc>
        <w:tc>
          <w:tcPr>
            <w:tcW w:w="1550" w:type="dxa"/>
            <w:vAlign w:val="center"/>
          </w:tcPr>
          <w:p w:rsidR="00F97FA9" w:rsidRPr="00915A37" w:rsidRDefault="00F97FA9" w:rsidP="00F97FA9">
            <w:pPr>
              <w:jc w:val="center"/>
            </w:pPr>
            <w:r>
              <w:rPr>
                <w:lang w:val="en-US"/>
              </w:rPr>
              <w:t>WORD</w:t>
            </w:r>
          </w:p>
        </w:tc>
        <w:tc>
          <w:tcPr>
            <w:tcW w:w="6486" w:type="dxa"/>
          </w:tcPr>
          <w:p w:rsidR="00F97FA9" w:rsidRPr="00D97729" w:rsidRDefault="00F97FA9" w:rsidP="00F97FA9">
            <w:r>
              <w:t>Циклическое</w:t>
            </w:r>
            <w:r w:rsidRPr="00915A37">
              <w:t xml:space="preserve"> </w:t>
            </w:r>
            <w:r>
              <w:t>время</w:t>
            </w:r>
            <w:r w:rsidRPr="00915A37">
              <w:t xml:space="preserve"> </w:t>
            </w:r>
            <w:r>
              <w:t>обновления</w:t>
            </w:r>
            <w:r w:rsidRPr="00915A37">
              <w:t xml:space="preserve"> </w:t>
            </w:r>
            <w:r>
              <w:t>входа</w:t>
            </w:r>
            <w:r w:rsidRPr="00915A37">
              <w:t xml:space="preserve"> </w:t>
            </w:r>
            <w:r w:rsidRPr="00915A37">
              <w:rPr>
                <w:b/>
                <w:lang w:val="en-US"/>
              </w:rPr>
              <w:t>PV</w:t>
            </w:r>
            <w:r w:rsidRPr="00915A37">
              <w:rPr>
                <w:b/>
              </w:rPr>
              <w:t xml:space="preserve"> </w:t>
            </w:r>
            <w:r>
              <w:t>в</w:t>
            </w:r>
            <w:r w:rsidRPr="00915A37">
              <w:t xml:space="preserve"> </w:t>
            </w:r>
            <w:r>
              <w:t>сотых</w:t>
            </w:r>
            <w:r w:rsidRPr="00915A37">
              <w:t xml:space="preserve"> </w:t>
            </w:r>
            <w:r>
              <w:t>долях секунды (1 = 0.01 с)</w:t>
            </w:r>
            <w:r w:rsidRPr="00F97FA9">
              <w:t xml:space="preserve">. </w:t>
            </w:r>
            <w:r w:rsidR="009D0E12">
              <w:t xml:space="preserve">Контроллеры и модули </w:t>
            </w:r>
            <w:r>
              <w:t>ввода</w:t>
            </w:r>
            <w:r w:rsidR="009D0E12">
              <w:t>-</w:t>
            </w:r>
            <w:r>
              <w:t>вывода ОВЕН имеют соответствующие каналы, которые могут быть привязаны к данному входу.</w:t>
            </w:r>
            <w:r w:rsidRPr="00F97FA9">
              <w:t xml:space="preserve"> </w:t>
            </w:r>
            <w:r>
              <w:t>При использовании другого оборудования пользователь должен самостоятельно реализ</w:t>
            </w:r>
            <w:r w:rsidR="00D97729">
              <w:t>овать увеличение значения данного входа</w:t>
            </w:r>
          </w:p>
        </w:tc>
      </w:tr>
      <w:tr w:rsidR="00F97FA9" w:rsidTr="0031661D">
        <w:tc>
          <w:tcPr>
            <w:tcW w:w="1526" w:type="dxa"/>
            <w:vAlign w:val="center"/>
          </w:tcPr>
          <w:p w:rsidR="00F97FA9" w:rsidRPr="00F97FA9" w:rsidRDefault="00F97FA9" w:rsidP="0031661D">
            <w:pPr>
              <w:jc w:val="center"/>
            </w:pPr>
            <w:r>
              <w:rPr>
                <w:lang w:val="en-US"/>
              </w:rPr>
              <w:t>SP</w:t>
            </w:r>
          </w:p>
        </w:tc>
        <w:tc>
          <w:tcPr>
            <w:tcW w:w="1550" w:type="dxa"/>
            <w:vAlign w:val="center"/>
          </w:tcPr>
          <w:p w:rsidR="00F97FA9" w:rsidRDefault="00F97FA9" w:rsidP="0031661D">
            <w:pPr>
              <w:jc w:val="center"/>
            </w:pPr>
            <w:r w:rsidRPr="00F372A0">
              <w:rPr>
                <w:lang w:val="en-US"/>
              </w:rPr>
              <w:t>REAL</w:t>
            </w:r>
          </w:p>
        </w:tc>
        <w:tc>
          <w:tcPr>
            <w:tcW w:w="6486" w:type="dxa"/>
          </w:tcPr>
          <w:p w:rsidR="00F97FA9" w:rsidRDefault="00F97FA9" w:rsidP="0031661D">
            <w:r>
              <w:t>Уставка регулятора</w:t>
            </w:r>
          </w:p>
        </w:tc>
      </w:tr>
      <w:tr w:rsidR="002D3677" w:rsidTr="0031661D">
        <w:tc>
          <w:tcPr>
            <w:tcW w:w="1526" w:type="dxa"/>
            <w:vAlign w:val="center"/>
          </w:tcPr>
          <w:p w:rsidR="002D3677" w:rsidRDefault="00915A37" w:rsidP="0031661D">
            <w:pPr>
              <w:jc w:val="center"/>
              <w:rPr>
                <w:lang w:val="en-US"/>
              </w:rPr>
            </w:pPr>
            <w:r>
              <w:rPr>
                <w:lang w:val="en-US"/>
              </w:rPr>
              <w:t>XN</w:t>
            </w:r>
          </w:p>
        </w:tc>
        <w:tc>
          <w:tcPr>
            <w:tcW w:w="1550" w:type="dxa"/>
            <w:vAlign w:val="center"/>
          </w:tcPr>
          <w:p w:rsidR="002D3677" w:rsidRPr="00F372A0" w:rsidRDefault="002D3677" w:rsidP="0031661D">
            <w:pPr>
              <w:jc w:val="center"/>
              <w:rPr>
                <w:lang w:val="en-US"/>
              </w:rPr>
            </w:pPr>
            <w:r>
              <w:rPr>
                <w:lang w:val="en-US"/>
              </w:rPr>
              <w:t>REAL</w:t>
            </w:r>
          </w:p>
        </w:tc>
        <w:tc>
          <w:tcPr>
            <w:tcW w:w="6486" w:type="dxa"/>
          </w:tcPr>
          <w:p w:rsidR="002D3677" w:rsidRDefault="00915A37" w:rsidP="002D3677">
            <w:r w:rsidRPr="00915A37">
              <w:t>Зона нечувствительности в единицах регулируемой величины. Задает зону, в которой на выход регулятора не влияет П-составляющая и не происходит накопление интеграла. Значение параметра делится на 2 и отсчитывается относительно значения уставки. Позволяет исключить лишние колебания ИМ при приближении к уставке</w:t>
            </w:r>
          </w:p>
        </w:tc>
      </w:tr>
      <w:tr w:rsidR="002D3677" w:rsidTr="0031661D">
        <w:tc>
          <w:tcPr>
            <w:tcW w:w="1526" w:type="dxa"/>
            <w:vAlign w:val="center"/>
          </w:tcPr>
          <w:p w:rsidR="002D3677" w:rsidRPr="003929E0" w:rsidRDefault="002D3677" w:rsidP="0031661D">
            <w:pPr>
              <w:jc w:val="center"/>
            </w:pPr>
            <w:r>
              <w:rPr>
                <w:lang w:val="en-US"/>
              </w:rPr>
              <w:t>PMIN</w:t>
            </w:r>
          </w:p>
        </w:tc>
        <w:tc>
          <w:tcPr>
            <w:tcW w:w="1550" w:type="dxa"/>
            <w:vAlign w:val="center"/>
          </w:tcPr>
          <w:p w:rsidR="002D3677" w:rsidRPr="003929E0" w:rsidRDefault="002D3677" w:rsidP="0031661D">
            <w:pPr>
              <w:jc w:val="center"/>
            </w:pPr>
            <w:r>
              <w:rPr>
                <w:lang w:val="en-US"/>
              </w:rPr>
              <w:t>REAL</w:t>
            </w:r>
          </w:p>
        </w:tc>
        <w:tc>
          <w:tcPr>
            <w:tcW w:w="6486" w:type="dxa"/>
          </w:tcPr>
          <w:p w:rsidR="002D3677" w:rsidRDefault="00915A37" w:rsidP="0031661D">
            <w:r w:rsidRPr="00915A37">
              <w:t>Минимальное значение выходного сигнала регулятора (в диапазоне -1.0...1.0)</w:t>
            </w:r>
          </w:p>
        </w:tc>
      </w:tr>
      <w:tr w:rsidR="002D3677" w:rsidTr="0031661D">
        <w:tc>
          <w:tcPr>
            <w:tcW w:w="1526" w:type="dxa"/>
            <w:vAlign w:val="center"/>
          </w:tcPr>
          <w:p w:rsidR="002D3677" w:rsidRPr="002D3677" w:rsidRDefault="002D3677" w:rsidP="0031661D">
            <w:pPr>
              <w:jc w:val="center"/>
              <w:rPr>
                <w:lang w:val="en-US"/>
              </w:rPr>
            </w:pPr>
            <w:r>
              <w:rPr>
                <w:lang w:val="en-US"/>
              </w:rPr>
              <w:t>PMAX</w:t>
            </w:r>
          </w:p>
        </w:tc>
        <w:tc>
          <w:tcPr>
            <w:tcW w:w="1550" w:type="dxa"/>
            <w:vAlign w:val="center"/>
          </w:tcPr>
          <w:p w:rsidR="002D3677" w:rsidRPr="002D3677" w:rsidRDefault="002D3677" w:rsidP="0031661D">
            <w:pPr>
              <w:jc w:val="center"/>
              <w:rPr>
                <w:lang w:val="en-US"/>
              </w:rPr>
            </w:pPr>
            <w:r>
              <w:rPr>
                <w:lang w:val="en-US"/>
              </w:rPr>
              <w:t>REAL</w:t>
            </w:r>
          </w:p>
        </w:tc>
        <w:tc>
          <w:tcPr>
            <w:tcW w:w="6486" w:type="dxa"/>
          </w:tcPr>
          <w:p w:rsidR="002D3677" w:rsidRDefault="00915A37" w:rsidP="0031661D">
            <w:r w:rsidRPr="00915A37">
              <w:t>Максимальное значение выходного сигнала регулятора (в диапазоне -1.0...1.0)</w:t>
            </w:r>
          </w:p>
        </w:tc>
      </w:tr>
      <w:tr w:rsidR="00F97FA9" w:rsidTr="0031661D">
        <w:tc>
          <w:tcPr>
            <w:tcW w:w="1526" w:type="dxa"/>
            <w:vAlign w:val="center"/>
          </w:tcPr>
          <w:p w:rsidR="00F97FA9" w:rsidRPr="00615E26" w:rsidRDefault="00915A37" w:rsidP="0031661D">
            <w:pPr>
              <w:jc w:val="center"/>
            </w:pPr>
            <w:r>
              <w:rPr>
                <w:lang w:val="en-US"/>
              </w:rPr>
              <w:t>XP</w:t>
            </w:r>
          </w:p>
        </w:tc>
        <w:tc>
          <w:tcPr>
            <w:tcW w:w="1550" w:type="dxa"/>
            <w:vAlign w:val="center"/>
          </w:tcPr>
          <w:p w:rsidR="00F97FA9" w:rsidRDefault="00F97FA9" w:rsidP="0031661D">
            <w:pPr>
              <w:jc w:val="center"/>
            </w:pPr>
            <w:r w:rsidRPr="00F372A0">
              <w:rPr>
                <w:lang w:val="en-US"/>
              </w:rPr>
              <w:t>REAL</w:t>
            </w:r>
          </w:p>
        </w:tc>
        <w:tc>
          <w:tcPr>
            <w:tcW w:w="6486" w:type="dxa"/>
          </w:tcPr>
          <w:p w:rsidR="00F97FA9" w:rsidRPr="00F74A4F" w:rsidRDefault="00F97FA9" w:rsidP="003929E0">
            <w:r>
              <w:t xml:space="preserve">Полоса пропорциональности (в единицах регулируемой величины). Показывает, насколько сильно действует обратная связь – чем шире полоса пропорциональности, тем меньше </w:t>
            </w:r>
            <w:r w:rsidR="00B77BDF">
              <w:t xml:space="preserve">величина выходного сигнала </w:t>
            </w:r>
            <w:r w:rsidR="003929E0" w:rsidRPr="003929E0">
              <w:rPr>
                <w:b/>
                <w:lang w:val="en-US"/>
              </w:rPr>
              <w:t>Y</w:t>
            </w:r>
            <w:r w:rsidR="00B77BDF">
              <w:t xml:space="preserve"> </w:t>
            </w:r>
            <w:r>
              <w:t>при одном и том же отклоне</w:t>
            </w:r>
            <w:r w:rsidR="00B77BDF">
              <w:t>нии (рассогласовании)</w:t>
            </w:r>
            <w:r w:rsidR="003929E0" w:rsidRPr="003929E0">
              <w:t>.</w:t>
            </w:r>
            <w:r w:rsidR="00B77BDF">
              <w:t xml:space="preserve"> </w:t>
            </w:r>
            <w:r w:rsidR="003929E0">
              <w:t>Полоса пропорциональности связана с коэффициентом пропорциональности следующим соотношением</w:t>
            </w:r>
            <w:r w:rsidR="003929E0" w:rsidRPr="003929E0">
              <w:t xml:space="preserve">: </w:t>
            </w:r>
            <w:r w:rsidR="00915A37">
              <w:rPr>
                <w:b/>
                <w:lang w:val="en-US"/>
              </w:rPr>
              <w:t>XP</w:t>
            </w:r>
            <w:r w:rsidRPr="00440B37">
              <w:rPr>
                <w:b/>
              </w:rPr>
              <w:t xml:space="preserve"> = 1</w:t>
            </w:r>
            <w:r w:rsidR="00902973">
              <w:rPr>
                <w:b/>
              </w:rPr>
              <w:t>00</w:t>
            </w:r>
            <w:r w:rsidRPr="00440B37">
              <w:rPr>
                <w:b/>
              </w:rPr>
              <w:t>/Kp</w:t>
            </w:r>
          </w:p>
        </w:tc>
      </w:tr>
      <w:tr w:rsidR="00F97FA9" w:rsidTr="00F97FA9">
        <w:tc>
          <w:tcPr>
            <w:tcW w:w="1526" w:type="dxa"/>
            <w:vAlign w:val="center"/>
          </w:tcPr>
          <w:p w:rsidR="00F97FA9" w:rsidRDefault="00F97FA9" w:rsidP="0031661D">
            <w:pPr>
              <w:jc w:val="center"/>
              <w:rPr>
                <w:lang w:val="en-US"/>
              </w:rPr>
            </w:pPr>
            <w:r>
              <w:rPr>
                <w:lang w:val="en-US"/>
              </w:rPr>
              <w:t>TI</w:t>
            </w:r>
          </w:p>
        </w:tc>
        <w:tc>
          <w:tcPr>
            <w:tcW w:w="1550" w:type="dxa"/>
            <w:vAlign w:val="center"/>
          </w:tcPr>
          <w:p w:rsidR="00F97FA9" w:rsidRDefault="00F97FA9" w:rsidP="00F97FA9">
            <w:pPr>
              <w:jc w:val="center"/>
            </w:pPr>
            <w:r w:rsidRPr="00B7522A">
              <w:rPr>
                <w:lang w:val="en-US"/>
              </w:rPr>
              <w:t>REAL</w:t>
            </w:r>
          </w:p>
        </w:tc>
        <w:tc>
          <w:tcPr>
            <w:tcW w:w="6486" w:type="dxa"/>
          </w:tcPr>
          <w:p w:rsidR="00F97FA9" w:rsidRDefault="00B77BDF" w:rsidP="00B77BDF">
            <w:r>
              <w:t>Постоянная интегрирования. Определяет инерционность объекта регулирования</w:t>
            </w:r>
          </w:p>
        </w:tc>
      </w:tr>
      <w:tr w:rsidR="00F97FA9" w:rsidTr="00F97FA9">
        <w:tc>
          <w:tcPr>
            <w:tcW w:w="1526" w:type="dxa"/>
            <w:vAlign w:val="center"/>
          </w:tcPr>
          <w:p w:rsidR="00F97FA9" w:rsidRPr="00B77BDF" w:rsidRDefault="00F97FA9" w:rsidP="0031661D">
            <w:pPr>
              <w:jc w:val="center"/>
            </w:pPr>
            <w:r>
              <w:rPr>
                <w:lang w:val="en-US"/>
              </w:rPr>
              <w:t>TD</w:t>
            </w:r>
          </w:p>
        </w:tc>
        <w:tc>
          <w:tcPr>
            <w:tcW w:w="1550" w:type="dxa"/>
            <w:vAlign w:val="center"/>
          </w:tcPr>
          <w:p w:rsidR="00F97FA9" w:rsidRDefault="00F97FA9" w:rsidP="00F97FA9">
            <w:pPr>
              <w:jc w:val="center"/>
            </w:pPr>
            <w:r w:rsidRPr="00B7522A">
              <w:rPr>
                <w:lang w:val="en-US"/>
              </w:rPr>
              <w:t>REAL</w:t>
            </w:r>
          </w:p>
        </w:tc>
        <w:tc>
          <w:tcPr>
            <w:tcW w:w="6486" w:type="dxa"/>
          </w:tcPr>
          <w:p w:rsidR="00F97FA9" w:rsidRDefault="00B77BDF" w:rsidP="00B77BDF">
            <w:r>
              <w:t>Постоянная дифференцирования. Рекомендованное соотношение ТD/ТI для большинства объектов лежит в диапазоне от 0.15...0.3</w:t>
            </w:r>
          </w:p>
        </w:tc>
      </w:tr>
      <w:tr w:rsidR="00075AAA" w:rsidTr="00F97FA9">
        <w:tc>
          <w:tcPr>
            <w:tcW w:w="1526" w:type="dxa"/>
            <w:vAlign w:val="center"/>
          </w:tcPr>
          <w:p w:rsidR="00075AAA" w:rsidRDefault="00075AAA" w:rsidP="0031661D">
            <w:pPr>
              <w:jc w:val="center"/>
              <w:rPr>
                <w:lang w:val="en-US"/>
              </w:rPr>
            </w:pPr>
            <w:r>
              <w:rPr>
                <w:lang w:val="en-US"/>
              </w:rPr>
              <w:t>VSP</w:t>
            </w:r>
          </w:p>
        </w:tc>
        <w:tc>
          <w:tcPr>
            <w:tcW w:w="1550" w:type="dxa"/>
            <w:vAlign w:val="center"/>
          </w:tcPr>
          <w:p w:rsidR="00075AAA" w:rsidRPr="00075AAA" w:rsidRDefault="00075AAA" w:rsidP="00F97FA9">
            <w:pPr>
              <w:jc w:val="center"/>
              <w:rPr>
                <w:lang w:val="en-US"/>
              </w:rPr>
            </w:pPr>
            <w:r>
              <w:rPr>
                <w:lang w:val="en-US"/>
              </w:rPr>
              <w:t>REAL</w:t>
            </w:r>
          </w:p>
        </w:tc>
        <w:tc>
          <w:tcPr>
            <w:tcW w:w="6486" w:type="dxa"/>
          </w:tcPr>
          <w:p w:rsidR="00075AAA" w:rsidRDefault="00075AAA" w:rsidP="00B77BDF">
            <w:r w:rsidRPr="00075AAA">
              <w:t>Допустимая скорость изменения внутренней уставки</w:t>
            </w:r>
            <w:r>
              <w:t xml:space="preserve"> ФБ</w:t>
            </w:r>
            <w:r w:rsidRPr="00075AAA">
              <w:t xml:space="preserve"> (входные единицы/сек). Используется для ограничения резких переходов от одной уставки на другую. Т.е. переход на </w:t>
            </w:r>
            <w:r w:rsidRPr="00075AAA">
              <w:rPr>
                <w:b/>
              </w:rPr>
              <w:t>SP</w:t>
            </w:r>
            <w:r w:rsidRPr="00075AAA">
              <w:t xml:space="preserve"> будет представлен в виде ряда переходов, в каждом из ко</w:t>
            </w:r>
            <w:r>
              <w:t>торых уставка будет увеличива</w:t>
            </w:r>
            <w:r w:rsidRPr="00075AAA">
              <w:t xml:space="preserve">ться на величину, не превышающую </w:t>
            </w:r>
            <w:r w:rsidRPr="00075AAA">
              <w:rPr>
                <w:b/>
              </w:rPr>
              <w:t>VSP</w:t>
            </w:r>
            <w:r>
              <w:t>.</w:t>
            </w:r>
            <w:r w:rsidRPr="00075AAA">
              <w:t xml:space="preserve"> При вызове блока этот параметр обязательно должен быть инициализирован каким-либо значением</w:t>
            </w:r>
          </w:p>
        </w:tc>
      </w:tr>
      <w:tr w:rsidR="00075AAA" w:rsidTr="00F97FA9">
        <w:tc>
          <w:tcPr>
            <w:tcW w:w="1526" w:type="dxa"/>
            <w:vAlign w:val="center"/>
          </w:tcPr>
          <w:p w:rsidR="00075AAA" w:rsidRDefault="00075AAA" w:rsidP="0031661D">
            <w:pPr>
              <w:jc w:val="center"/>
              <w:rPr>
                <w:lang w:val="en-US"/>
              </w:rPr>
            </w:pPr>
            <w:r>
              <w:rPr>
                <w:lang w:val="en-US"/>
              </w:rPr>
              <w:t>INF</w:t>
            </w:r>
          </w:p>
        </w:tc>
        <w:tc>
          <w:tcPr>
            <w:tcW w:w="1550" w:type="dxa"/>
            <w:vAlign w:val="center"/>
          </w:tcPr>
          <w:p w:rsidR="00075AAA" w:rsidRPr="00075AAA" w:rsidRDefault="00075AAA" w:rsidP="00F97FA9">
            <w:pPr>
              <w:jc w:val="center"/>
              <w:rPr>
                <w:lang w:val="en-US"/>
              </w:rPr>
            </w:pPr>
            <w:r>
              <w:rPr>
                <w:lang w:val="en-US"/>
              </w:rPr>
              <w:t>REAL</w:t>
            </w:r>
          </w:p>
        </w:tc>
        <w:tc>
          <w:tcPr>
            <w:tcW w:w="6486" w:type="dxa"/>
          </w:tcPr>
          <w:p w:rsidR="00075AAA" w:rsidRDefault="00075AAA" w:rsidP="00B77BDF">
            <w:r w:rsidRPr="00075AAA">
              <w:t xml:space="preserve">Постоянная времени входного фильтра в </w:t>
            </w:r>
            <w:r w:rsidRPr="00075AAA">
              <w:rPr>
                <w:b/>
              </w:rPr>
              <w:t>секундах</w:t>
            </w:r>
            <w:r w:rsidRPr="00075AAA">
              <w:t xml:space="preserve">. См. описание ФБ </w:t>
            </w:r>
            <w:hyperlink w:anchor="_ФБ_DIG_FLTR" w:history="1">
              <w:r w:rsidRPr="009228B0">
                <w:rPr>
                  <w:rStyle w:val="a8"/>
                </w:rPr>
                <w:t>DIG_FLTR</w:t>
              </w:r>
            </w:hyperlink>
            <w:r w:rsidRPr="00075AAA">
              <w:t xml:space="preserve"> - он входит в состав данного регулятора</w:t>
            </w:r>
          </w:p>
        </w:tc>
      </w:tr>
      <w:tr w:rsidR="00F97FA9" w:rsidRPr="001F6F6C" w:rsidTr="0031661D">
        <w:tc>
          <w:tcPr>
            <w:tcW w:w="9562" w:type="dxa"/>
            <w:gridSpan w:val="3"/>
          </w:tcPr>
          <w:p w:rsidR="00F97FA9" w:rsidRPr="001F6F6C" w:rsidRDefault="00F97FA9" w:rsidP="0031661D">
            <w:pPr>
              <w:jc w:val="center"/>
              <w:rPr>
                <w:b/>
              </w:rPr>
            </w:pPr>
          </w:p>
          <w:p w:rsidR="00F97FA9" w:rsidRPr="001F6F6C" w:rsidRDefault="00F97FA9" w:rsidP="0031661D">
            <w:pPr>
              <w:jc w:val="center"/>
              <w:rPr>
                <w:b/>
              </w:rPr>
            </w:pPr>
            <w:r w:rsidRPr="001F6F6C">
              <w:rPr>
                <w:b/>
              </w:rPr>
              <w:t>Выходные переменные</w:t>
            </w:r>
          </w:p>
          <w:p w:rsidR="00F97FA9" w:rsidRPr="001F6F6C" w:rsidRDefault="00F97FA9" w:rsidP="0031661D">
            <w:pPr>
              <w:jc w:val="center"/>
              <w:rPr>
                <w:b/>
              </w:rPr>
            </w:pPr>
          </w:p>
        </w:tc>
      </w:tr>
      <w:tr w:rsidR="00F97FA9" w:rsidRPr="00D04D2B" w:rsidTr="0031661D">
        <w:tc>
          <w:tcPr>
            <w:tcW w:w="1526" w:type="dxa"/>
            <w:vAlign w:val="center"/>
          </w:tcPr>
          <w:p w:rsidR="00F97FA9" w:rsidRPr="00075AAA" w:rsidRDefault="003929E0" w:rsidP="0031661D">
            <w:pPr>
              <w:jc w:val="center"/>
            </w:pPr>
            <w:r>
              <w:rPr>
                <w:lang w:val="en-US"/>
              </w:rPr>
              <w:t>Y</w:t>
            </w:r>
          </w:p>
        </w:tc>
        <w:tc>
          <w:tcPr>
            <w:tcW w:w="1550" w:type="dxa"/>
            <w:vAlign w:val="center"/>
          </w:tcPr>
          <w:p w:rsidR="00F97FA9" w:rsidRPr="00615E26" w:rsidRDefault="00F97FA9" w:rsidP="0031661D">
            <w:pPr>
              <w:jc w:val="center"/>
            </w:pPr>
            <w:r>
              <w:rPr>
                <w:lang w:val="en-US"/>
              </w:rPr>
              <w:t>REAL</w:t>
            </w:r>
          </w:p>
        </w:tc>
        <w:tc>
          <w:tcPr>
            <w:tcW w:w="6486" w:type="dxa"/>
          </w:tcPr>
          <w:p w:rsidR="00F97FA9" w:rsidRPr="00590712" w:rsidRDefault="00B77BDF" w:rsidP="0031661D">
            <w:pPr>
              <w:jc w:val="left"/>
            </w:pPr>
            <w:r w:rsidRPr="00B77BDF">
              <w:t xml:space="preserve">Выходной сигнал регулятора, </w:t>
            </w:r>
            <w:r w:rsidR="00075AAA">
              <w:rPr>
                <w:rFonts w:cs="Arial"/>
                <w:sz w:val="19"/>
                <w:szCs w:val="19"/>
              </w:rPr>
              <w:t xml:space="preserve">в диапазоне </w:t>
            </w:r>
            <w:r w:rsidR="00075AAA" w:rsidRPr="00075AAA">
              <w:rPr>
                <w:rFonts w:cs="Arial"/>
                <w:b/>
                <w:sz w:val="19"/>
                <w:szCs w:val="19"/>
              </w:rPr>
              <w:t>PMIN...PMAX</w:t>
            </w:r>
          </w:p>
        </w:tc>
      </w:tr>
    </w:tbl>
    <w:p w:rsidR="00F97FA9" w:rsidRDefault="00F97FA9" w:rsidP="00F74A4F"/>
    <w:p w:rsidR="002D3677" w:rsidRDefault="002D3677" w:rsidP="00F74A4F"/>
    <w:p w:rsidR="007E494B" w:rsidRPr="00F74A4F" w:rsidRDefault="007E494B" w:rsidP="007E494B">
      <w:r>
        <w:lastRenderedPageBreak/>
        <w:t>Полоса пропорциональности (</w:t>
      </w:r>
      <w:r w:rsidR="00075AAA">
        <w:rPr>
          <w:b/>
          <w:lang w:val="en-US"/>
        </w:rPr>
        <w:t>XP</w:t>
      </w:r>
      <w:r>
        <w:t xml:space="preserve">) характеризует, насколько сильно действует обратная связь – чем шире полоса пропорциональности, тем меньше величина выходного сигнала </w:t>
      </w:r>
      <w:r w:rsidR="003929E0">
        <w:rPr>
          <w:b/>
          <w:lang w:val="en-US"/>
        </w:rPr>
        <w:t>Y</w:t>
      </w:r>
      <w:r>
        <w:t xml:space="preserve"> при одном и том же рассогласовании. Постоянная интегрирования (</w:t>
      </w:r>
      <w:r w:rsidRPr="00F97FA9">
        <w:rPr>
          <w:b/>
        </w:rPr>
        <w:t>ТI</w:t>
      </w:r>
      <w:r w:rsidR="003929E0">
        <w:t>) определяет</w:t>
      </w:r>
      <w:r w:rsidR="003929E0" w:rsidRPr="003929E0">
        <w:t xml:space="preserve"> </w:t>
      </w:r>
      <w:r>
        <w:t>инерционность объекта регулирования. Постоянная дифференцирования (</w:t>
      </w:r>
      <w:r w:rsidRPr="00F97FA9">
        <w:rPr>
          <w:b/>
        </w:rPr>
        <w:t>ТD</w:t>
      </w:r>
      <w:r>
        <w:t xml:space="preserve">) характеризует скорость изменения параметра (например, температуры). Рекомендованное соотношение </w:t>
      </w:r>
      <w:r w:rsidRPr="00F97FA9">
        <w:rPr>
          <w:b/>
        </w:rPr>
        <w:t>ТD/ТI</w:t>
      </w:r>
      <w:r>
        <w:t xml:space="preserve"> для большинства объектов лежит в диапазоне от 0,15 до 0,3. Поведение объекта при классическом ПИД-регулировании демонстрирует черная кривая на рисунке ниже: </w:t>
      </w:r>
    </w:p>
    <w:p w:rsidR="007E494B" w:rsidRPr="00F74A4F" w:rsidRDefault="007E494B" w:rsidP="007E494B"/>
    <w:p w:rsidR="007E494B" w:rsidRDefault="007E494B" w:rsidP="007E494B">
      <w:pPr>
        <w:jc w:val="center"/>
      </w:pPr>
      <w:r>
        <w:rPr>
          <w:noProof/>
          <w:lang w:eastAsia="ru-RU"/>
        </w:rPr>
        <w:drawing>
          <wp:inline distT="0" distB="0" distL="0" distR="0" wp14:anchorId="7C320806" wp14:editId="266AC099">
            <wp:extent cx="4052621" cy="2942579"/>
            <wp:effectExtent l="19050" t="19050" r="24130" b="1079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57592" cy="2946189"/>
                    </a:xfrm>
                    <a:prstGeom prst="rect">
                      <a:avLst/>
                    </a:prstGeom>
                    <a:noFill/>
                    <a:ln>
                      <a:solidFill>
                        <a:schemeClr val="bg1">
                          <a:lumMod val="65000"/>
                        </a:schemeClr>
                      </a:solidFill>
                    </a:ln>
                  </pic:spPr>
                </pic:pic>
              </a:graphicData>
            </a:graphic>
          </wp:inline>
        </w:drawing>
      </w:r>
    </w:p>
    <w:p w:rsidR="007E494B" w:rsidRDefault="007E494B" w:rsidP="007E494B">
      <w:pPr>
        <w:jc w:val="center"/>
        <w:rPr>
          <w:b/>
        </w:rPr>
      </w:pPr>
      <w:r w:rsidRPr="00F353DB">
        <w:rPr>
          <w:b/>
        </w:rPr>
        <w:t>Рисунок 2.</w:t>
      </w:r>
      <w:r w:rsidRPr="00F74A4F">
        <w:rPr>
          <w:b/>
        </w:rPr>
        <w:t>6</w:t>
      </w:r>
      <w:r w:rsidRPr="00F353DB">
        <w:rPr>
          <w:b/>
        </w:rPr>
        <w:t xml:space="preserve"> – </w:t>
      </w:r>
      <w:r>
        <w:rPr>
          <w:b/>
        </w:rPr>
        <w:t xml:space="preserve">Процесс регулирования </w:t>
      </w:r>
      <w:r w:rsidRPr="00F353DB">
        <w:rPr>
          <w:b/>
        </w:rPr>
        <w:t xml:space="preserve">ФБ </w:t>
      </w:r>
      <w:r>
        <w:rPr>
          <w:b/>
          <w:lang w:val="en-US"/>
        </w:rPr>
        <w:t>STD</w:t>
      </w:r>
      <w:r w:rsidRPr="00DC53A5">
        <w:rPr>
          <w:b/>
        </w:rPr>
        <w:t>_</w:t>
      </w:r>
      <w:r>
        <w:rPr>
          <w:b/>
          <w:lang w:val="en-US"/>
        </w:rPr>
        <w:t>PID</w:t>
      </w:r>
    </w:p>
    <w:p w:rsidR="007E494B" w:rsidRPr="00D97729" w:rsidRDefault="007E494B" w:rsidP="007E494B"/>
    <w:p w:rsidR="00B368B2" w:rsidRDefault="00B368B2" w:rsidP="00B368B2">
      <w:r>
        <w:t>Для работы с ИМ типа «нагреватель» следует задать PMIN := 0.0, PMAX := 1.0.</w:t>
      </w:r>
    </w:p>
    <w:p w:rsidR="00915A37" w:rsidRDefault="00B368B2" w:rsidP="00B368B2">
      <w:r>
        <w:t xml:space="preserve">Для ограничения мощности, выдаваемой на выход Y, можно задать 0.0 &lt;= PMIN &lt; PMAX &lt;= 1.0 </w:t>
      </w:r>
      <w:r w:rsidR="00915A37">
        <w:t>–</w:t>
      </w:r>
      <w:r>
        <w:t xml:space="preserve"> </w:t>
      </w:r>
    </w:p>
    <w:p w:rsidR="00B368B2" w:rsidRDefault="00B368B2" w:rsidP="00B368B2">
      <w:r>
        <w:t>это может требоваться для ИМ с ограниченным диапазоном мощности (например, котловой горелки).</w:t>
      </w:r>
    </w:p>
    <w:p w:rsidR="00B368B2" w:rsidRDefault="00B368B2" w:rsidP="00B368B2"/>
    <w:p w:rsidR="00B368B2" w:rsidRDefault="00B368B2" w:rsidP="00B368B2">
      <w:r>
        <w:t>Для работы с ИМ типа «</w:t>
      </w:r>
      <w:r w:rsidR="00915A37">
        <w:t>охладитель</w:t>
      </w:r>
      <w:r>
        <w:t>» следует задать PMIN := -1.0, PMAX := 0.0</w:t>
      </w:r>
      <w:r w:rsidR="00915A37">
        <w:t>.</w:t>
      </w:r>
    </w:p>
    <w:p w:rsidR="00915A37" w:rsidRDefault="00B368B2" w:rsidP="00B368B2">
      <w:r>
        <w:t xml:space="preserve">Для ограничения мощности, выдаваемой на выход Y, можно задать -1.0 &lt;= PMIN &lt; PMAX &lt;= 0.0 </w:t>
      </w:r>
      <w:r w:rsidR="00915A37">
        <w:t>–</w:t>
      </w:r>
      <w:r>
        <w:t xml:space="preserve"> </w:t>
      </w:r>
    </w:p>
    <w:p w:rsidR="00B368B2" w:rsidRDefault="00B368B2" w:rsidP="00B368B2">
      <w:r>
        <w:t>это может требоваться для ИМ с ограниченным диапазоном мощности.</w:t>
      </w:r>
    </w:p>
    <w:p w:rsidR="00B368B2" w:rsidRDefault="00B368B2" w:rsidP="00B368B2"/>
    <w:p w:rsidR="007E494B" w:rsidRDefault="00B368B2" w:rsidP="00B368B2">
      <w:r>
        <w:t>Для работы с ИМ типа «нагреватель/</w:t>
      </w:r>
      <w:r w:rsidR="00915A37">
        <w:t>охладитель</w:t>
      </w:r>
      <w:r>
        <w:t>» следует задать PMIN := -1.0, PMAX := 1.0</w:t>
      </w:r>
      <w:r w:rsidR="00915A37">
        <w:t>.</w:t>
      </w:r>
    </w:p>
    <w:p w:rsidR="002D3677" w:rsidRDefault="002D3677" w:rsidP="00F74A4F"/>
    <w:p w:rsidR="00B368B2" w:rsidRDefault="00B368B2" w:rsidP="00F74A4F"/>
    <w:p w:rsidR="002D3677" w:rsidRPr="00D97729" w:rsidRDefault="00075AAA" w:rsidP="00075AAA">
      <w:pPr>
        <w:spacing w:before="0" w:after="200"/>
        <w:contextualSpacing w:val="0"/>
        <w:jc w:val="left"/>
      </w:pPr>
      <w:r>
        <w:br w:type="page"/>
      </w:r>
    </w:p>
    <w:p w:rsidR="002D3677" w:rsidRPr="00F353DB" w:rsidRDefault="002D3677" w:rsidP="00383217">
      <w:pPr>
        <w:pStyle w:val="3"/>
        <w:rPr>
          <w:lang w:val="en-US"/>
        </w:rPr>
      </w:pPr>
      <w:bookmarkStart w:id="29" w:name="_ФБ_APID_POS_VALV"/>
      <w:bookmarkStart w:id="30" w:name="_Toc44053630"/>
      <w:bookmarkEnd w:id="29"/>
      <w:r>
        <w:lastRenderedPageBreak/>
        <w:t>ФБ</w:t>
      </w:r>
      <w:r w:rsidRPr="00F353DB">
        <w:rPr>
          <w:lang w:val="en-US"/>
        </w:rPr>
        <w:t xml:space="preserve"> </w:t>
      </w:r>
      <w:r w:rsidRPr="002D3677">
        <w:rPr>
          <w:lang w:val="en-US"/>
        </w:rPr>
        <w:t>APID_POS_VALV</w:t>
      </w:r>
      <w:bookmarkEnd w:id="30"/>
    </w:p>
    <w:p w:rsidR="002D3677" w:rsidRPr="00F353DB" w:rsidRDefault="002D3677" w:rsidP="002D3677">
      <w:pPr>
        <w:rPr>
          <w:lang w:val="en-US"/>
        </w:rPr>
      </w:pPr>
    </w:p>
    <w:p w:rsidR="00AD06B6" w:rsidRPr="00403290" w:rsidRDefault="002D3677" w:rsidP="00AD06B6">
      <w:r>
        <w:t xml:space="preserve">Функциональный блок </w:t>
      </w:r>
      <w:r w:rsidRPr="002D3677">
        <w:rPr>
          <w:b/>
          <w:lang w:val="en-US"/>
        </w:rPr>
        <w:t>APID</w:t>
      </w:r>
      <w:r w:rsidRPr="002D3677">
        <w:rPr>
          <w:b/>
        </w:rPr>
        <w:t>_</w:t>
      </w:r>
      <w:r w:rsidRPr="002D3677">
        <w:rPr>
          <w:b/>
          <w:lang w:val="en-US"/>
        </w:rPr>
        <w:t>POS</w:t>
      </w:r>
      <w:r w:rsidRPr="002D3677">
        <w:rPr>
          <w:b/>
        </w:rPr>
        <w:t>_</w:t>
      </w:r>
      <w:r w:rsidRPr="002D3677">
        <w:rPr>
          <w:b/>
          <w:lang w:val="en-US"/>
        </w:rPr>
        <w:t>VALV</w:t>
      </w:r>
      <w:r>
        <w:rPr>
          <w:b/>
        </w:rPr>
        <w:t xml:space="preserve"> </w:t>
      </w:r>
      <w:r>
        <w:t xml:space="preserve">представляет собой ПИД-регулятор с автонастройкой </w:t>
      </w:r>
      <w:r w:rsidRPr="002D3677">
        <w:t xml:space="preserve">для управления 3-позиционным ИМ </w:t>
      </w:r>
      <w:r w:rsidR="00075AAA">
        <w:rPr>
          <w:lang w:val="en-US"/>
        </w:rPr>
        <w:t>c</w:t>
      </w:r>
      <w:r w:rsidR="00075AAA" w:rsidRPr="00075AAA">
        <w:t xml:space="preserve"> </w:t>
      </w:r>
      <w:r w:rsidR="00075AAA">
        <w:t>возможностью подключения датчика положения</w:t>
      </w:r>
      <w:r w:rsidR="00075AAA" w:rsidRPr="00075AAA">
        <w:t xml:space="preserve"> (</w:t>
      </w:r>
      <w:r w:rsidR="00075AAA">
        <w:rPr>
          <w:rFonts w:cs="Arial"/>
          <w:sz w:val="19"/>
          <w:szCs w:val="19"/>
          <w:lang w:val="en-US"/>
        </w:rPr>
        <w:t>c</w:t>
      </w:r>
      <w:r w:rsidR="00075AAA">
        <w:rPr>
          <w:rFonts w:cs="Arial"/>
          <w:sz w:val="19"/>
          <w:szCs w:val="19"/>
        </w:rPr>
        <w:t>бой датчика не приведет к отказу контура регулирования</w:t>
      </w:r>
      <w:r w:rsidR="00075AAA" w:rsidRPr="00075AAA">
        <w:rPr>
          <w:rFonts w:cs="Arial"/>
          <w:sz w:val="19"/>
          <w:szCs w:val="19"/>
        </w:rPr>
        <w:t>)</w:t>
      </w:r>
      <w:r w:rsidR="00403290">
        <w:t>.</w:t>
      </w:r>
      <w:r w:rsidR="00AD06B6">
        <w:t xml:space="preserve"> При первом вызове блока следует либо провести процедуру автонастройки, либо установить рассчитанные ранее параметры через ФБ </w:t>
      </w:r>
      <w:hyperlink w:anchor="_ФБ_SET_APID_&lt;…&gt;" w:history="1">
        <w:r w:rsidR="00AD06B6" w:rsidRPr="009D0E12">
          <w:rPr>
            <w:rStyle w:val="a8"/>
          </w:rPr>
          <w:t>SET_APID_POS_VALV</w:t>
        </w:r>
      </w:hyperlink>
      <w:r w:rsidR="00AD06B6">
        <w:t>.</w:t>
      </w:r>
      <w:r w:rsidR="00AD06B6" w:rsidRPr="00403290">
        <w:t xml:space="preserve"> </w:t>
      </w:r>
      <w:r w:rsidR="00AD06B6">
        <w:t>Рассчитанные при автонастройк</w:t>
      </w:r>
      <w:r w:rsidR="00935899">
        <w:t>е</w:t>
      </w:r>
      <w:r w:rsidR="00AD06B6">
        <w:t xml:space="preserve"> параметры можно извлечь и сохранить с помощью ФБ </w:t>
      </w:r>
      <w:hyperlink w:anchor="_ФБ_GET_APID_&lt;…&gt;" w:history="1">
        <w:r w:rsidR="00AD06B6" w:rsidRPr="009D0E12">
          <w:rPr>
            <w:rStyle w:val="a8"/>
          </w:rPr>
          <w:t>GET_APID_POS_VALV</w:t>
        </w:r>
      </w:hyperlink>
      <w:r w:rsidR="00AD06B6" w:rsidRPr="00403290">
        <w:t>.</w:t>
      </w:r>
    </w:p>
    <w:p w:rsidR="00403290" w:rsidRDefault="00403290" w:rsidP="002D3677"/>
    <w:p w:rsidR="00AD06B6" w:rsidRPr="00AD06B6" w:rsidRDefault="00AD06B6" w:rsidP="00AD06B6">
      <w:pPr>
        <w:rPr>
          <w:b/>
        </w:rPr>
      </w:pPr>
      <w:r w:rsidRPr="001F6F6C">
        <w:rPr>
          <w:b/>
        </w:rPr>
        <w:t>Таблица 2.</w:t>
      </w:r>
      <w:r w:rsidR="00075AAA" w:rsidRPr="00075AAA">
        <w:rPr>
          <w:b/>
        </w:rPr>
        <w:t>9</w:t>
      </w:r>
      <w:r w:rsidRPr="001F6F6C">
        <w:rPr>
          <w:b/>
        </w:rPr>
        <w:t xml:space="preserve"> – Описание входов и выходов ФБ </w:t>
      </w:r>
      <w:r>
        <w:rPr>
          <w:b/>
          <w:lang w:val="en-US"/>
        </w:rPr>
        <w:t>APID</w:t>
      </w:r>
      <w:r w:rsidRPr="00AD06B6">
        <w:rPr>
          <w:b/>
        </w:rPr>
        <w:t>_</w:t>
      </w:r>
      <w:r>
        <w:rPr>
          <w:b/>
          <w:lang w:val="en-US"/>
        </w:rPr>
        <w:t>POS</w:t>
      </w:r>
      <w:r w:rsidRPr="00AD06B6">
        <w:rPr>
          <w:b/>
        </w:rPr>
        <w:t>_</w:t>
      </w:r>
      <w:r w:rsidR="003448F5">
        <w:rPr>
          <w:b/>
          <w:lang w:val="en-US"/>
        </w:rPr>
        <w:t>VALV</w:t>
      </w:r>
    </w:p>
    <w:tbl>
      <w:tblPr>
        <w:tblStyle w:val="ad"/>
        <w:tblW w:w="0" w:type="auto"/>
        <w:tblLayout w:type="fixed"/>
        <w:tblLook w:val="04A0" w:firstRow="1" w:lastRow="0" w:firstColumn="1" w:lastColumn="0" w:noHBand="0" w:noVBand="1"/>
      </w:tblPr>
      <w:tblGrid>
        <w:gridCol w:w="1526"/>
        <w:gridCol w:w="1550"/>
        <w:gridCol w:w="6486"/>
      </w:tblGrid>
      <w:tr w:rsidR="00AD06B6" w:rsidRPr="001F6F6C" w:rsidTr="0031661D">
        <w:tc>
          <w:tcPr>
            <w:tcW w:w="1526" w:type="dxa"/>
            <w:vAlign w:val="center"/>
          </w:tcPr>
          <w:p w:rsidR="00AD06B6" w:rsidRPr="001F6F6C" w:rsidRDefault="00AD06B6" w:rsidP="0031661D">
            <w:pPr>
              <w:jc w:val="center"/>
              <w:rPr>
                <w:b/>
              </w:rPr>
            </w:pPr>
            <w:r w:rsidRPr="001F6F6C">
              <w:rPr>
                <w:b/>
              </w:rPr>
              <w:t>Имя переменной</w:t>
            </w:r>
          </w:p>
        </w:tc>
        <w:tc>
          <w:tcPr>
            <w:tcW w:w="1550" w:type="dxa"/>
            <w:vAlign w:val="center"/>
          </w:tcPr>
          <w:p w:rsidR="00AD06B6" w:rsidRPr="001F6F6C" w:rsidRDefault="00AD06B6" w:rsidP="0031661D">
            <w:pPr>
              <w:jc w:val="center"/>
              <w:rPr>
                <w:b/>
              </w:rPr>
            </w:pPr>
            <w:r w:rsidRPr="001F6F6C">
              <w:rPr>
                <w:b/>
              </w:rPr>
              <w:t>Тип</w:t>
            </w:r>
          </w:p>
        </w:tc>
        <w:tc>
          <w:tcPr>
            <w:tcW w:w="6486" w:type="dxa"/>
            <w:vAlign w:val="center"/>
          </w:tcPr>
          <w:p w:rsidR="00AD06B6" w:rsidRPr="001F6F6C" w:rsidRDefault="00AD06B6" w:rsidP="0031661D">
            <w:pPr>
              <w:jc w:val="center"/>
              <w:rPr>
                <w:b/>
              </w:rPr>
            </w:pPr>
            <w:r w:rsidRPr="001F6F6C">
              <w:rPr>
                <w:b/>
              </w:rPr>
              <w:t>Описание</w:t>
            </w:r>
          </w:p>
        </w:tc>
      </w:tr>
      <w:tr w:rsidR="00AD06B6" w:rsidRPr="001F6F6C" w:rsidTr="0031661D">
        <w:tc>
          <w:tcPr>
            <w:tcW w:w="9562" w:type="dxa"/>
            <w:gridSpan w:val="3"/>
          </w:tcPr>
          <w:p w:rsidR="00AD06B6" w:rsidRPr="001F6F6C" w:rsidRDefault="00AD06B6" w:rsidP="0031661D">
            <w:pPr>
              <w:jc w:val="center"/>
              <w:rPr>
                <w:b/>
              </w:rPr>
            </w:pPr>
          </w:p>
          <w:p w:rsidR="00AD06B6" w:rsidRPr="001F6F6C" w:rsidRDefault="00AD06B6" w:rsidP="0031661D">
            <w:pPr>
              <w:jc w:val="center"/>
              <w:rPr>
                <w:b/>
              </w:rPr>
            </w:pPr>
            <w:r w:rsidRPr="001F6F6C">
              <w:rPr>
                <w:b/>
              </w:rPr>
              <w:t>Входные переменные</w:t>
            </w:r>
          </w:p>
          <w:p w:rsidR="00AD06B6" w:rsidRPr="001F6F6C" w:rsidRDefault="00AD06B6" w:rsidP="0031661D">
            <w:pPr>
              <w:jc w:val="center"/>
              <w:rPr>
                <w:b/>
              </w:rPr>
            </w:pPr>
          </w:p>
        </w:tc>
      </w:tr>
      <w:tr w:rsidR="00AD06B6" w:rsidTr="0031661D">
        <w:tc>
          <w:tcPr>
            <w:tcW w:w="1526" w:type="dxa"/>
            <w:vAlign w:val="center"/>
          </w:tcPr>
          <w:p w:rsidR="00AD06B6" w:rsidRPr="00F353DB" w:rsidRDefault="00AD06B6" w:rsidP="0031661D">
            <w:pPr>
              <w:jc w:val="center"/>
              <w:rPr>
                <w:lang w:val="en-US"/>
              </w:rPr>
            </w:pPr>
            <w:r>
              <w:rPr>
                <w:lang w:val="en-US"/>
              </w:rPr>
              <w:t>PV</w:t>
            </w:r>
          </w:p>
        </w:tc>
        <w:tc>
          <w:tcPr>
            <w:tcW w:w="1550" w:type="dxa"/>
          </w:tcPr>
          <w:p w:rsidR="00AD06B6" w:rsidRDefault="00AD06B6" w:rsidP="0031661D">
            <w:pPr>
              <w:jc w:val="center"/>
            </w:pPr>
            <w:r w:rsidRPr="00F372A0">
              <w:rPr>
                <w:lang w:val="en-US"/>
              </w:rPr>
              <w:t>REAL</w:t>
            </w:r>
          </w:p>
        </w:tc>
        <w:tc>
          <w:tcPr>
            <w:tcW w:w="6486" w:type="dxa"/>
          </w:tcPr>
          <w:p w:rsidR="00AD06B6" w:rsidRPr="00D5155F" w:rsidRDefault="00AD06B6" w:rsidP="0031661D">
            <w:r w:rsidRPr="00F74A4F">
              <w:t>Измеренное значение регулируемой величины</w:t>
            </w:r>
          </w:p>
        </w:tc>
      </w:tr>
      <w:tr w:rsidR="00AD06B6" w:rsidTr="0031661D">
        <w:tc>
          <w:tcPr>
            <w:tcW w:w="1526" w:type="dxa"/>
            <w:vAlign w:val="center"/>
          </w:tcPr>
          <w:p w:rsidR="00AD06B6" w:rsidRDefault="00AD06B6" w:rsidP="0031661D">
            <w:pPr>
              <w:jc w:val="center"/>
              <w:rPr>
                <w:lang w:val="en-US"/>
              </w:rPr>
            </w:pPr>
            <w:r>
              <w:rPr>
                <w:lang w:val="en-US"/>
              </w:rPr>
              <w:t>PV_TIME</w:t>
            </w:r>
          </w:p>
        </w:tc>
        <w:tc>
          <w:tcPr>
            <w:tcW w:w="1550" w:type="dxa"/>
            <w:vAlign w:val="center"/>
          </w:tcPr>
          <w:p w:rsidR="00AD06B6" w:rsidRDefault="00AD06B6" w:rsidP="0031661D">
            <w:pPr>
              <w:jc w:val="center"/>
            </w:pPr>
            <w:r>
              <w:rPr>
                <w:lang w:val="en-US"/>
              </w:rPr>
              <w:t>WORD</w:t>
            </w:r>
          </w:p>
        </w:tc>
        <w:tc>
          <w:tcPr>
            <w:tcW w:w="6486" w:type="dxa"/>
          </w:tcPr>
          <w:p w:rsidR="00AD06B6" w:rsidRPr="003448F5" w:rsidRDefault="00AD06B6" w:rsidP="003448F5">
            <w:r>
              <w:t xml:space="preserve">Циклическое время обновления входа </w:t>
            </w:r>
            <w:r w:rsidRPr="007B5C5D">
              <w:rPr>
                <w:b/>
              </w:rPr>
              <w:t>PV</w:t>
            </w:r>
            <w:r>
              <w:t xml:space="preserve"> в сотых долях секунды (1 = 0.01 с)</w:t>
            </w:r>
          </w:p>
        </w:tc>
      </w:tr>
      <w:tr w:rsidR="00AD06B6" w:rsidTr="0031661D">
        <w:tc>
          <w:tcPr>
            <w:tcW w:w="1526" w:type="dxa"/>
            <w:vAlign w:val="center"/>
          </w:tcPr>
          <w:p w:rsidR="00AD06B6" w:rsidRPr="00F97FA9" w:rsidRDefault="00AD06B6" w:rsidP="0031661D">
            <w:pPr>
              <w:jc w:val="center"/>
            </w:pPr>
            <w:r>
              <w:rPr>
                <w:lang w:val="en-US"/>
              </w:rPr>
              <w:t>SP</w:t>
            </w:r>
          </w:p>
        </w:tc>
        <w:tc>
          <w:tcPr>
            <w:tcW w:w="1550" w:type="dxa"/>
            <w:vAlign w:val="center"/>
          </w:tcPr>
          <w:p w:rsidR="00AD06B6" w:rsidRDefault="00AD06B6" w:rsidP="0031661D">
            <w:pPr>
              <w:jc w:val="center"/>
            </w:pPr>
            <w:r w:rsidRPr="00F372A0">
              <w:rPr>
                <w:lang w:val="en-US"/>
              </w:rPr>
              <w:t>REAL</w:t>
            </w:r>
          </w:p>
        </w:tc>
        <w:tc>
          <w:tcPr>
            <w:tcW w:w="6486" w:type="dxa"/>
          </w:tcPr>
          <w:p w:rsidR="00AD06B6" w:rsidRDefault="00AD06B6" w:rsidP="0031661D">
            <w:r>
              <w:t>Уставка регулятора</w:t>
            </w:r>
          </w:p>
        </w:tc>
      </w:tr>
      <w:tr w:rsidR="00AD06B6" w:rsidTr="0031661D">
        <w:tc>
          <w:tcPr>
            <w:tcW w:w="1526" w:type="dxa"/>
            <w:vAlign w:val="center"/>
          </w:tcPr>
          <w:p w:rsidR="00AD06B6" w:rsidRDefault="00D134E2" w:rsidP="0031661D">
            <w:pPr>
              <w:jc w:val="center"/>
              <w:rPr>
                <w:lang w:val="en-US"/>
              </w:rPr>
            </w:pPr>
            <w:r>
              <w:rPr>
                <w:lang w:val="en-US"/>
              </w:rPr>
              <w:t>RAMP</w:t>
            </w:r>
          </w:p>
        </w:tc>
        <w:tc>
          <w:tcPr>
            <w:tcW w:w="1550" w:type="dxa"/>
            <w:vAlign w:val="center"/>
          </w:tcPr>
          <w:p w:rsidR="00AD06B6" w:rsidRPr="00F372A0" w:rsidRDefault="00D134E2" w:rsidP="0031661D">
            <w:pPr>
              <w:jc w:val="center"/>
              <w:rPr>
                <w:lang w:val="en-US"/>
              </w:rPr>
            </w:pPr>
            <w:r>
              <w:rPr>
                <w:lang w:val="en-US"/>
              </w:rPr>
              <w:t>BOOL</w:t>
            </w:r>
          </w:p>
        </w:tc>
        <w:tc>
          <w:tcPr>
            <w:tcW w:w="6486" w:type="dxa"/>
          </w:tcPr>
          <w:p w:rsidR="009D0E12" w:rsidRPr="00E52285" w:rsidRDefault="00D134E2" w:rsidP="00D134E2">
            <w:r w:rsidRPr="00D134E2">
              <w:t xml:space="preserve">Разрешение режима быстрого выхода на уставку </w:t>
            </w:r>
          </w:p>
          <w:p w:rsidR="00AD06B6" w:rsidRDefault="00D134E2" w:rsidP="00D134E2">
            <w:r w:rsidRPr="009D0E12">
              <w:t>(</w:t>
            </w:r>
            <w:r w:rsidRPr="009D0E12">
              <w:rPr>
                <w:b/>
              </w:rPr>
              <w:t>TRUE</w:t>
            </w:r>
            <w:r w:rsidR="009D0E12">
              <w:t xml:space="preserve"> –</w:t>
            </w:r>
            <w:r w:rsidR="009D0E12">
              <w:rPr>
                <w:lang w:val="en-US"/>
              </w:rPr>
              <w:t xml:space="preserve"> </w:t>
            </w:r>
            <w:r w:rsidRPr="00D134E2">
              <w:t>разрешено)</w:t>
            </w:r>
          </w:p>
        </w:tc>
      </w:tr>
      <w:tr w:rsidR="00AD06B6" w:rsidTr="0031661D">
        <w:tc>
          <w:tcPr>
            <w:tcW w:w="1526" w:type="dxa"/>
            <w:vAlign w:val="center"/>
          </w:tcPr>
          <w:p w:rsidR="00AD06B6" w:rsidRPr="00D134E2" w:rsidRDefault="00D134E2" w:rsidP="0031661D">
            <w:pPr>
              <w:jc w:val="center"/>
              <w:rPr>
                <w:lang w:val="en-US"/>
              </w:rPr>
            </w:pPr>
            <w:r>
              <w:rPr>
                <w:lang w:val="en-US"/>
              </w:rPr>
              <w:t>PV_0</w:t>
            </w:r>
          </w:p>
        </w:tc>
        <w:tc>
          <w:tcPr>
            <w:tcW w:w="1550" w:type="dxa"/>
            <w:vAlign w:val="center"/>
          </w:tcPr>
          <w:p w:rsidR="00AD06B6" w:rsidRPr="00D134E2" w:rsidRDefault="00D134E2" w:rsidP="0031661D">
            <w:pPr>
              <w:jc w:val="center"/>
              <w:rPr>
                <w:lang w:val="en-US"/>
              </w:rPr>
            </w:pPr>
            <w:r>
              <w:rPr>
                <w:lang w:val="en-US"/>
              </w:rPr>
              <w:t>REAL</w:t>
            </w:r>
          </w:p>
        </w:tc>
        <w:tc>
          <w:tcPr>
            <w:tcW w:w="6486" w:type="dxa"/>
          </w:tcPr>
          <w:p w:rsidR="00AD06B6" w:rsidRDefault="00D134E2" w:rsidP="0031661D">
            <w:r w:rsidRPr="00D134E2">
              <w:t>Значение регулируемого параметра при нулевой мощности управляющего сигнала (</w:t>
            </w:r>
            <w:r w:rsidRPr="009D0E12">
              <w:rPr>
                <w:b/>
              </w:rPr>
              <w:t>Y=0</w:t>
            </w:r>
            <w:r w:rsidRPr="00D134E2">
              <w:t>)</w:t>
            </w:r>
          </w:p>
        </w:tc>
      </w:tr>
      <w:tr w:rsidR="00075AAA" w:rsidTr="0031661D">
        <w:tc>
          <w:tcPr>
            <w:tcW w:w="1526" w:type="dxa"/>
            <w:vAlign w:val="center"/>
          </w:tcPr>
          <w:p w:rsidR="00075AAA" w:rsidRPr="00075AAA" w:rsidRDefault="00075AAA" w:rsidP="0031661D">
            <w:pPr>
              <w:jc w:val="center"/>
              <w:rPr>
                <w:lang w:val="en-US"/>
              </w:rPr>
            </w:pPr>
            <w:r>
              <w:rPr>
                <w:lang w:val="en-US"/>
              </w:rPr>
              <w:t>ANR_MODE</w:t>
            </w:r>
          </w:p>
        </w:tc>
        <w:tc>
          <w:tcPr>
            <w:tcW w:w="1550" w:type="dxa"/>
            <w:vAlign w:val="center"/>
          </w:tcPr>
          <w:p w:rsidR="00075AAA" w:rsidRPr="00075AAA" w:rsidRDefault="00892CCE" w:rsidP="0031661D">
            <w:pPr>
              <w:jc w:val="center"/>
              <w:rPr>
                <w:lang w:val="en-US"/>
              </w:rPr>
            </w:pPr>
            <w:hyperlink w:anchor="_Перечисление_TYPE_ANR" w:history="1">
              <w:r w:rsidR="00075AAA" w:rsidRPr="00075AAA">
                <w:rPr>
                  <w:rStyle w:val="a8"/>
                  <w:lang w:val="en-US"/>
                </w:rPr>
                <w:t>TYPE_ANR</w:t>
              </w:r>
            </w:hyperlink>
          </w:p>
        </w:tc>
        <w:tc>
          <w:tcPr>
            <w:tcW w:w="6486" w:type="dxa"/>
          </w:tcPr>
          <w:p w:rsidR="00075AAA" w:rsidRPr="00D134E2" w:rsidRDefault="00075AAA" w:rsidP="0031661D">
            <w:r>
              <w:t>Тип автонастройки</w:t>
            </w:r>
          </w:p>
        </w:tc>
      </w:tr>
      <w:tr w:rsidR="00AD06B6" w:rsidTr="0031661D">
        <w:tc>
          <w:tcPr>
            <w:tcW w:w="1526" w:type="dxa"/>
            <w:vAlign w:val="center"/>
          </w:tcPr>
          <w:p w:rsidR="00AD06B6" w:rsidRPr="00D134E2" w:rsidRDefault="00D134E2" w:rsidP="0031661D">
            <w:pPr>
              <w:jc w:val="center"/>
              <w:rPr>
                <w:lang w:val="en-US"/>
              </w:rPr>
            </w:pPr>
            <w:r>
              <w:rPr>
                <w:lang w:val="en-US"/>
              </w:rPr>
              <w:t>START_ANR</w:t>
            </w:r>
          </w:p>
        </w:tc>
        <w:tc>
          <w:tcPr>
            <w:tcW w:w="1550" w:type="dxa"/>
            <w:vAlign w:val="center"/>
          </w:tcPr>
          <w:p w:rsidR="00AD06B6" w:rsidRPr="00D134E2" w:rsidRDefault="00D134E2" w:rsidP="0031661D">
            <w:pPr>
              <w:jc w:val="center"/>
              <w:rPr>
                <w:lang w:val="en-US"/>
              </w:rPr>
            </w:pPr>
            <w:r>
              <w:rPr>
                <w:lang w:val="en-US"/>
              </w:rPr>
              <w:t>BOOL</w:t>
            </w:r>
          </w:p>
        </w:tc>
        <w:tc>
          <w:tcPr>
            <w:tcW w:w="6486" w:type="dxa"/>
          </w:tcPr>
          <w:p w:rsidR="00AD06B6" w:rsidRPr="009D0E12" w:rsidRDefault="00D134E2" w:rsidP="00D134E2">
            <w:r>
              <w:t>По переднему фронту выполняется запуск режима автонастройки регулятора.</w:t>
            </w:r>
            <w:r w:rsidRPr="00D134E2">
              <w:t xml:space="preserve"> </w:t>
            </w:r>
            <w:r>
              <w:t xml:space="preserve">После завершения автонастройки нет необходимости в сбросе сигнала в </w:t>
            </w:r>
            <w:r w:rsidRPr="009D0E12">
              <w:rPr>
                <w:b/>
              </w:rPr>
              <w:t>FALSE</w:t>
            </w:r>
            <w:r>
              <w:t>.</w:t>
            </w:r>
            <w:r w:rsidRPr="00D134E2">
              <w:t xml:space="preserve"> </w:t>
            </w:r>
            <w:r>
              <w:t>По заднему фронту сигнала происходит прекращение автонастройки (если в данный момент она запущена</w:t>
            </w:r>
            <w:r w:rsidR="009D0E12" w:rsidRPr="009D0E12">
              <w:t>)</w:t>
            </w:r>
          </w:p>
        </w:tc>
      </w:tr>
      <w:tr w:rsidR="00AD06B6" w:rsidTr="0031661D">
        <w:tc>
          <w:tcPr>
            <w:tcW w:w="1526" w:type="dxa"/>
            <w:vAlign w:val="center"/>
          </w:tcPr>
          <w:p w:rsidR="00AD06B6" w:rsidRPr="00D134E2" w:rsidRDefault="00D134E2" w:rsidP="0031661D">
            <w:pPr>
              <w:jc w:val="center"/>
            </w:pPr>
            <w:r>
              <w:rPr>
                <w:lang w:val="en-US"/>
              </w:rPr>
              <w:t>SM</w:t>
            </w:r>
          </w:p>
        </w:tc>
        <w:tc>
          <w:tcPr>
            <w:tcW w:w="1550" w:type="dxa"/>
            <w:vAlign w:val="center"/>
          </w:tcPr>
          <w:p w:rsidR="00AD06B6" w:rsidRPr="00D134E2" w:rsidRDefault="00D134E2" w:rsidP="0031661D">
            <w:pPr>
              <w:jc w:val="center"/>
            </w:pPr>
            <w:r>
              <w:rPr>
                <w:lang w:val="en-US"/>
              </w:rPr>
              <w:t>REAL</w:t>
            </w:r>
          </w:p>
        </w:tc>
        <w:tc>
          <w:tcPr>
            <w:tcW w:w="6486" w:type="dxa"/>
          </w:tcPr>
          <w:p w:rsidR="00AD06B6" w:rsidRDefault="00075AAA" w:rsidP="00075AAA">
            <w:r w:rsidRPr="00075AAA">
              <w:t xml:space="preserve">Положение задвижки с датчиком положения. Возможные значения в диапазоне </w:t>
            </w:r>
            <w:r w:rsidRPr="00075AAA">
              <w:rPr>
                <w:b/>
              </w:rPr>
              <w:t>0.0...1.0</w:t>
            </w:r>
            <w:r w:rsidRPr="00075AAA">
              <w:t xml:space="preserve">. При обрыве </w:t>
            </w:r>
            <w:r>
              <w:t>датчика</w:t>
            </w:r>
            <w:r w:rsidRPr="00075AAA">
              <w:t xml:space="preserve"> на данный вход необходимо подать значение с выхода </w:t>
            </w:r>
            <w:r w:rsidRPr="00075AAA">
              <w:rPr>
                <w:b/>
              </w:rPr>
              <w:t>Y</w:t>
            </w:r>
            <w:r w:rsidRPr="00075AAA">
              <w:t>. Можно отказаться от синхронизации</w:t>
            </w:r>
            <w:r>
              <w:t>,</w:t>
            </w:r>
            <w:r w:rsidRPr="00075AAA">
              <w:t xml:space="preserve"> передавая значение больше </w:t>
            </w:r>
            <w:r w:rsidRPr="00075AAA">
              <w:rPr>
                <w:b/>
              </w:rPr>
              <w:t>1</w:t>
            </w:r>
            <w:r w:rsidRPr="00075AAA">
              <w:t xml:space="preserve"> или меньше </w:t>
            </w:r>
            <w:r w:rsidRPr="00075AAA">
              <w:rPr>
                <w:b/>
              </w:rPr>
              <w:t>0</w:t>
            </w:r>
          </w:p>
        </w:tc>
      </w:tr>
      <w:tr w:rsidR="00D134E2" w:rsidTr="0031661D">
        <w:tc>
          <w:tcPr>
            <w:tcW w:w="1526" w:type="dxa"/>
            <w:vAlign w:val="center"/>
          </w:tcPr>
          <w:p w:rsidR="00D134E2" w:rsidRPr="00D134E2" w:rsidRDefault="00D134E2" w:rsidP="0031661D">
            <w:pPr>
              <w:jc w:val="center"/>
            </w:pPr>
            <w:r>
              <w:rPr>
                <w:lang w:val="en-US"/>
              </w:rPr>
              <w:t>TVAL</w:t>
            </w:r>
          </w:p>
        </w:tc>
        <w:tc>
          <w:tcPr>
            <w:tcW w:w="1550" w:type="dxa"/>
          </w:tcPr>
          <w:p w:rsidR="00D134E2" w:rsidRDefault="00D134E2" w:rsidP="00D134E2">
            <w:pPr>
              <w:jc w:val="center"/>
            </w:pPr>
            <w:r w:rsidRPr="00C92FC3">
              <w:rPr>
                <w:lang w:val="en-US"/>
              </w:rPr>
              <w:t>REAL</w:t>
            </w:r>
          </w:p>
        </w:tc>
        <w:tc>
          <w:tcPr>
            <w:tcW w:w="6486" w:type="dxa"/>
          </w:tcPr>
          <w:p w:rsidR="00D134E2" w:rsidRPr="00F74A4F" w:rsidRDefault="00D134E2" w:rsidP="0031661D">
            <w:r w:rsidRPr="00D134E2">
              <w:t>Время полного хода ИМ, сек</w:t>
            </w:r>
          </w:p>
        </w:tc>
      </w:tr>
      <w:tr w:rsidR="00D134E2" w:rsidTr="0006577D">
        <w:tc>
          <w:tcPr>
            <w:tcW w:w="1526" w:type="dxa"/>
            <w:vAlign w:val="center"/>
          </w:tcPr>
          <w:p w:rsidR="00D134E2" w:rsidRPr="00D134E2" w:rsidRDefault="00D134E2" w:rsidP="0031661D">
            <w:pPr>
              <w:jc w:val="center"/>
            </w:pPr>
            <w:r>
              <w:rPr>
                <w:lang w:val="en-US"/>
              </w:rPr>
              <w:t>TLUFT</w:t>
            </w:r>
          </w:p>
        </w:tc>
        <w:tc>
          <w:tcPr>
            <w:tcW w:w="1550" w:type="dxa"/>
            <w:vAlign w:val="center"/>
          </w:tcPr>
          <w:p w:rsidR="00D134E2" w:rsidRDefault="00D134E2" w:rsidP="0006577D">
            <w:pPr>
              <w:jc w:val="center"/>
            </w:pPr>
            <w:r w:rsidRPr="00C92FC3">
              <w:rPr>
                <w:lang w:val="en-US"/>
              </w:rPr>
              <w:t>REAL</w:t>
            </w:r>
          </w:p>
        </w:tc>
        <w:tc>
          <w:tcPr>
            <w:tcW w:w="6486" w:type="dxa"/>
          </w:tcPr>
          <w:p w:rsidR="00D134E2" w:rsidRDefault="00407DE0" w:rsidP="0031661D">
            <w:r w:rsidRPr="00407DE0">
              <w:t>Время выборки люфта ИМ, сек</w:t>
            </w:r>
          </w:p>
        </w:tc>
      </w:tr>
      <w:tr w:rsidR="00D134E2" w:rsidTr="0006577D">
        <w:tc>
          <w:tcPr>
            <w:tcW w:w="1526" w:type="dxa"/>
            <w:vAlign w:val="center"/>
          </w:tcPr>
          <w:p w:rsidR="00D134E2" w:rsidRPr="00D134E2" w:rsidRDefault="00D134E2" w:rsidP="0031661D">
            <w:pPr>
              <w:jc w:val="center"/>
            </w:pPr>
            <w:r>
              <w:rPr>
                <w:lang w:val="en-US"/>
              </w:rPr>
              <w:t>TIMP</w:t>
            </w:r>
          </w:p>
        </w:tc>
        <w:tc>
          <w:tcPr>
            <w:tcW w:w="1550" w:type="dxa"/>
            <w:vAlign w:val="center"/>
          </w:tcPr>
          <w:p w:rsidR="00D134E2" w:rsidRDefault="00D134E2" w:rsidP="0006577D">
            <w:pPr>
              <w:jc w:val="center"/>
            </w:pPr>
            <w:r w:rsidRPr="00C92FC3">
              <w:rPr>
                <w:lang w:val="en-US"/>
              </w:rPr>
              <w:t>REAL</w:t>
            </w:r>
          </w:p>
        </w:tc>
        <w:tc>
          <w:tcPr>
            <w:tcW w:w="6486" w:type="dxa"/>
          </w:tcPr>
          <w:p w:rsidR="00D134E2" w:rsidRDefault="00407DE0" w:rsidP="00407DE0">
            <w:r w:rsidRPr="00407DE0">
              <w:t>Минимальная длительность импульса, сек</w:t>
            </w:r>
          </w:p>
        </w:tc>
      </w:tr>
      <w:tr w:rsidR="00D134E2" w:rsidTr="0006577D">
        <w:tc>
          <w:tcPr>
            <w:tcW w:w="1526" w:type="dxa"/>
            <w:vAlign w:val="center"/>
          </w:tcPr>
          <w:p w:rsidR="00D134E2" w:rsidRPr="00075AAA" w:rsidRDefault="00075AAA" w:rsidP="0031661D">
            <w:pPr>
              <w:jc w:val="center"/>
              <w:rPr>
                <w:lang w:val="en-US"/>
              </w:rPr>
            </w:pPr>
            <w:r>
              <w:rPr>
                <w:lang w:val="en-US"/>
              </w:rPr>
              <w:t>DY_ANR</w:t>
            </w:r>
          </w:p>
        </w:tc>
        <w:tc>
          <w:tcPr>
            <w:tcW w:w="1550" w:type="dxa"/>
            <w:vAlign w:val="center"/>
          </w:tcPr>
          <w:p w:rsidR="00D134E2" w:rsidRDefault="00D134E2" w:rsidP="0006577D">
            <w:pPr>
              <w:jc w:val="center"/>
            </w:pPr>
            <w:r w:rsidRPr="00C92FC3">
              <w:rPr>
                <w:lang w:val="en-US"/>
              </w:rPr>
              <w:t>REAL</w:t>
            </w:r>
          </w:p>
        </w:tc>
        <w:tc>
          <w:tcPr>
            <w:tcW w:w="6486" w:type="dxa"/>
          </w:tcPr>
          <w:p w:rsidR="00D134E2" w:rsidRDefault="00075AAA" w:rsidP="00407DE0">
            <w:r w:rsidRPr="00075AAA">
              <w:t xml:space="preserve">Размах мощности (в процентах), выдаваемый на задвижку от текущей позиции при АНР. Например, при положении задвижки </w:t>
            </w:r>
            <w:r w:rsidRPr="00CA502F">
              <w:rPr>
                <w:b/>
              </w:rPr>
              <w:t>50%</w:t>
            </w:r>
            <w:r w:rsidRPr="00075AAA">
              <w:t xml:space="preserve"> и значении </w:t>
            </w:r>
            <w:r w:rsidRPr="00CA502F">
              <w:rPr>
                <w:b/>
              </w:rPr>
              <w:t>DY_ANR=25%</w:t>
            </w:r>
            <w:r w:rsidRPr="00075AAA">
              <w:t xml:space="preserve"> в ходе АНР задвижка будет перемещаться от </w:t>
            </w:r>
            <w:r w:rsidRPr="00CA502F">
              <w:rPr>
                <w:b/>
              </w:rPr>
              <w:t>25</w:t>
            </w:r>
            <w:r w:rsidRPr="00075AAA">
              <w:t xml:space="preserve"> до </w:t>
            </w:r>
            <w:r w:rsidRPr="00CA502F">
              <w:rPr>
                <w:b/>
              </w:rPr>
              <w:t>75%</w:t>
            </w:r>
            <w:r w:rsidRPr="00075AAA">
              <w:t xml:space="preserve"> (без учета влияния физических процессов на перемеще</w:t>
            </w:r>
            <w:r>
              <w:t>ние задвижки) Диапазон возможных</w:t>
            </w:r>
            <w:r w:rsidRPr="00075AAA">
              <w:t xml:space="preserve"> значений: 0.0...100.0 (%)</w:t>
            </w:r>
          </w:p>
        </w:tc>
      </w:tr>
      <w:tr w:rsidR="00D134E2" w:rsidTr="0031661D">
        <w:tc>
          <w:tcPr>
            <w:tcW w:w="1526" w:type="dxa"/>
            <w:vAlign w:val="center"/>
          </w:tcPr>
          <w:p w:rsidR="00D134E2" w:rsidRPr="00407DE0" w:rsidRDefault="00D134E2" w:rsidP="0031661D">
            <w:pPr>
              <w:jc w:val="center"/>
            </w:pPr>
            <w:r>
              <w:rPr>
                <w:lang w:val="en-US"/>
              </w:rPr>
              <w:t>XN</w:t>
            </w:r>
          </w:p>
        </w:tc>
        <w:tc>
          <w:tcPr>
            <w:tcW w:w="1550" w:type="dxa"/>
            <w:vAlign w:val="center"/>
          </w:tcPr>
          <w:p w:rsidR="00D134E2" w:rsidRDefault="00D134E2" w:rsidP="0031661D">
            <w:pPr>
              <w:jc w:val="center"/>
            </w:pPr>
            <w:r>
              <w:rPr>
                <w:lang w:val="en-US"/>
              </w:rPr>
              <w:t>REAL</w:t>
            </w:r>
          </w:p>
        </w:tc>
        <w:tc>
          <w:tcPr>
            <w:tcW w:w="6486" w:type="dxa"/>
          </w:tcPr>
          <w:p w:rsidR="00D134E2" w:rsidRDefault="001D79AB" w:rsidP="00407DE0">
            <w:r w:rsidRPr="001D79AB">
              <w:t>Зона нечувствительности в единицах регулируемой величины. Задает зону, в которой на выход регулятора не влияет П-составляющая и не происходит накопление интеграла. Значение параметра делится на 2 и отсчитывается относительно значения уставки. Позволяет исключить лишние колебан</w:t>
            </w:r>
            <w:r>
              <w:t>ия ИМ при приближении к уставке</w:t>
            </w:r>
          </w:p>
        </w:tc>
      </w:tr>
      <w:tr w:rsidR="001D79AB" w:rsidTr="0031661D">
        <w:tc>
          <w:tcPr>
            <w:tcW w:w="1526" w:type="dxa"/>
            <w:vAlign w:val="center"/>
          </w:tcPr>
          <w:p w:rsidR="001D79AB" w:rsidRDefault="001D79AB" w:rsidP="0031661D">
            <w:pPr>
              <w:jc w:val="center"/>
              <w:rPr>
                <w:lang w:val="en-US"/>
              </w:rPr>
            </w:pPr>
            <w:r w:rsidRPr="001D79AB">
              <w:rPr>
                <w:lang w:val="en-US"/>
              </w:rPr>
              <w:t>Y_MAN_SET</w:t>
            </w:r>
          </w:p>
        </w:tc>
        <w:tc>
          <w:tcPr>
            <w:tcW w:w="1550" w:type="dxa"/>
            <w:vAlign w:val="center"/>
          </w:tcPr>
          <w:p w:rsidR="001D79AB" w:rsidRDefault="001D79AB" w:rsidP="0031661D">
            <w:pPr>
              <w:jc w:val="center"/>
              <w:rPr>
                <w:lang w:val="en-US"/>
              </w:rPr>
            </w:pPr>
            <w:r>
              <w:rPr>
                <w:lang w:val="en-US"/>
              </w:rPr>
              <w:t>BOOL</w:t>
            </w:r>
          </w:p>
        </w:tc>
        <w:tc>
          <w:tcPr>
            <w:tcW w:w="6486" w:type="dxa"/>
          </w:tcPr>
          <w:p w:rsidR="001D79AB" w:rsidRPr="00D97729" w:rsidRDefault="001D79AB" w:rsidP="00407DE0">
            <w:r w:rsidRPr="001D79AB">
              <w:rPr>
                <w:b/>
              </w:rPr>
              <w:t>TRUE</w:t>
            </w:r>
            <w:r w:rsidRPr="001D79AB">
              <w:t xml:space="preserve"> </w:t>
            </w:r>
            <w:r>
              <w:t>–</w:t>
            </w:r>
            <w:r w:rsidRPr="001D79AB">
              <w:t xml:space="preserve"> активация ручного режима работы (для обработки входа </w:t>
            </w:r>
            <w:r w:rsidRPr="001D79AB">
              <w:rPr>
                <w:b/>
              </w:rPr>
              <w:t>DY_MANUAL</w:t>
            </w:r>
            <w:r w:rsidRPr="001D79AB">
              <w:t xml:space="preserve">) После включения этого режима задвижка продолжает отрабатывать последнее воздействие от АНР или регулятора. Если включить этот режим в момент АНР, задвижка будет продолжать отрабатывать импульс воздействия на объект (т.е. продолжит движение). Для прекращения движения задвижки в данном случае нужно передать на вход </w:t>
            </w:r>
            <w:r w:rsidRPr="001D79AB">
              <w:rPr>
                <w:b/>
              </w:rPr>
              <w:t>DY_MANUAL</w:t>
            </w:r>
            <w:r w:rsidRPr="001D79AB">
              <w:t xml:space="preserve"> значение </w:t>
            </w:r>
            <w:r w:rsidRPr="001D79AB">
              <w:rPr>
                <w:b/>
              </w:rPr>
              <w:t>DY_ANR</w:t>
            </w:r>
            <w:r w:rsidRPr="001D79AB">
              <w:t xml:space="preserve"> со знаком, обратны</w:t>
            </w:r>
            <w:r>
              <w:t>м направлению движению задвижки</w:t>
            </w:r>
          </w:p>
        </w:tc>
      </w:tr>
      <w:tr w:rsidR="001D79AB" w:rsidTr="0031661D">
        <w:tc>
          <w:tcPr>
            <w:tcW w:w="1526" w:type="dxa"/>
            <w:vAlign w:val="center"/>
          </w:tcPr>
          <w:p w:rsidR="001D79AB" w:rsidRPr="001D79AB" w:rsidRDefault="001D79AB" w:rsidP="0031661D">
            <w:pPr>
              <w:jc w:val="center"/>
              <w:rPr>
                <w:lang w:val="en-US"/>
              </w:rPr>
            </w:pPr>
            <w:r>
              <w:rPr>
                <w:lang w:val="en-US"/>
              </w:rPr>
              <w:t>DY_MANUAL</w:t>
            </w:r>
          </w:p>
        </w:tc>
        <w:tc>
          <w:tcPr>
            <w:tcW w:w="1550" w:type="dxa"/>
            <w:vAlign w:val="center"/>
          </w:tcPr>
          <w:p w:rsidR="001D79AB" w:rsidRDefault="001D79AB" w:rsidP="0031661D">
            <w:pPr>
              <w:jc w:val="center"/>
              <w:rPr>
                <w:lang w:val="en-US"/>
              </w:rPr>
            </w:pPr>
            <w:r>
              <w:rPr>
                <w:lang w:val="en-US"/>
              </w:rPr>
              <w:t>REAL</w:t>
            </w:r>
          </w:p>
        </w:tc>
        <w:tc>
          <w:tcPr>
            <w:tcW w:w="6486" w:type="dxa"/>
          </w:tcPr>
          <w:p w:rsidR="001D79AB" w:rsidRPr="001D79AB" w:rsidRDefault="001D79AB" w:rsidP="00407DE0">
            <w:r w:rsidRPr="001D79AB">
              <w:t xml:space="preserve">Значение должно быть установлено на один цикл ПЛК, на следующем цикле </w:t>
            </w:r>
            <w:r>
              <w:t xml:space="preserve">следует сбросить значение в </w:t>
            </w:r>
            <w:r w:rsidRPr="001D79AB">
              <w:rPr>
                <w:b/>
              </w:rPr>
              <w:t>0.0</w:t>
            </w:r>
          </w:p>
        </w:tc>
      </w:tr>
      <w:tr w:rsidR="00AD06B6" w:rsidRPr="001F6F6C" w:rsidTr="0031661D">
        <w:tc>
          <w:tcPr>
            <w:tcW w:w="9562" w:type="dxa"/>
            <w:gridSpan w:val="3"/>
          </w:tcPr>
          <w:p w:rsidR="00AD06B6" w:rsidRPr="001D79AB" w:rsidRDefault="00AD06B6" w:rsidP="003448F5">
            <w:pPr>
              <w:rPr>
                <w:b/>
              </w:rPr>
            </w:pPr>
          </w:p>
          <w:p w:rsidR="001D79AB" w:rsidRPr="001D79AB" w:rsidRDefault="001D79AB" w:rsidP="003448F5">
            <w:pPr>
              <w:rPr>
                <w:b/>
              </w:rPr>
            </w:pPr>
          </w:p>
          <w:p w:rsidR="001D79AB" w:rsidRPr="001D79AB" w:rsidRDefault="001D79AB" w:rsidP="003448F5">
            <w:pPr>
              <w:rPr>
                <w:b/>
              </w:rPr>
            </w:pPr>
          </w:p>
          <w:p w:rsidR="00AD06B6" w:rsidRPr="001F6F6C" w:rsidRDefault="00AD06B6" w:rsidP="003448F5">
            <w:pPr>
              <w:jc w:val="center"/>
              <w:rPr>
                <w:b/>
              </w:rPr>
            </w:pPr>
            <w:r w:rsidRPr="001F6F6C">
              <w:rPr>
                <w:b/>
              </w:rPr>
              <w:lastRenderedPageBreak/>
              <w:t>Выходные переменные</w:t>
            </w:r>
          </w:p>
          <w:p w:rsidR="00AD06B6" w:rsidRPr="001F6F6C" w:rsidRDefault="00AD06B6" w:rsidP="0031661D">
            <w:pPr>
              <w:jc w:val="center"/>
              <w:rPr>
                <w:b/>
              </w:rPr>
            </w:pPr>
          </w:p>
        </w:tc>
      </w:tr>
      <w:tr w:rsidR="00AD06B6" w:rsidRPr="00D04D2B" w:rsidTr="0031661D">
        <w:tc>
          <w:tcPr>
            <w:tcW w:w="1526" w:type="dxa"/>
            <w:vAlign w:val="center"/>
          </w:tcPr>
          <w:p w:rsidR="00AD06B6" w:rsidRPr="00D134E2" w:rsidRDefault="00D134E2" w:rsidP="0031661D">
            <w:pPr>
              <w:jc w:val="center"/>
              <w:rPr>
                <w:lang w:val="en-US"/>
              </w:rPr>
            </w:pPr>
            <w:r>
              <w:rPr>
                <w:lang w:val="en-US"/>
              </w:rPr>
              <w:lastRenderedPageBreak/>
              <w:t>LESS</w:t>
            </w:r>
          </w:p>
        </w:tc>
        <w:tc>
          <w:tcPr>
            <w:tcW w:w="1550" w:type="dxa"/>
            <w:vAlign w:val="center"/>
          </w:tcPr>
          <w:p w:rsidR="00AD06B6" w:rsidRPr="00D134E2" w:rsidRDefault="00D134E2" w:rsidP="0031661D">
            <w:pPr>
              <w:jc w:val="center"/>
              <w:rPr>
                <w:lang w:val="en-US"/>
              </w:rPr>
            </w:pPr>
            <w:r>
              <w:rPr>
                <w:lang w:val="en-US"/>
              </w:rPr>
              <w:t>BOOL</w:t>
            </w:r>
          </w:p>
        </w:tc>
        <w:tc>
          <w:tcPr>
            <w:tcW w:w="6486" w:type="dxa"/>
          </w:tcPr>
          <w:p w:rsidR="00AD06B6" w:rsidRPr="00590712" w:rsidRDefault="00407DE0" w:rsidP="0031661D">
            <w:pPr>
              <w:jc w:val="left"/>
            </w:pPr>
            <w:r w:rsidRPr="00407DE0">
              <w:t>Сигнал на закрытие ИМ</w:t>
            </w:r>
          </w:p>
        </w:tc>
      </w:tr>
      <w:tr w:rsidR="00D134E2" w:rsidRPr="00D04D2B" w:rsidTr="0031661D">
        <w:tc>
          <w:tcPr>
            <w:tcW w:w="1526" w:type="dxa"/>
            <w:vAlign w:val="center"/>
          </w:tcPr>
          <w:p w:rsidR="00D134E2" w:rsidRPr="00D134E2" w:rsidRDefault="00D134E2" w:rsidP="0031661D">
            <w:pPr>
              <w:jc w:val="center"/>
              <w:rPr>
                <w:lang w:val="en-US"/>
              </w:rPr>
            </w:pPr>
            <w:r>
              <w:rPr>
                <w:lang w:val="en-US"/>
              </w:rPr>
              <w:t>MORE</w:t>
            </w:r>
          </w:p>
        </w:tc>
        <w:tc>
          <w:tcPr>
            <w:tcW w:w="1550" w:type="dxa"/>
            <w:vAlign w:val="center"/>
          </w:tcPr>
          <w:p w:rsidR="00D134E2" w:rsidRPr="00D134E2" w:rsidRDefault="00D134E2" w:rsidP="0031661D">
            <w:pPr>
              <w:jc w:val="center"/>
              <w:rPr>
                <w:lang w:val="en-US"/>
              </w:rPr>
            </w:pPr>
            <w:r>
              <w:rPr>
                <w:lang w:val="en-US"/>
              </w:rPr>
              <w:t>BOOL</w:t>
            </w:r>
          </w:p>
        </w:tc>
        <w:tc>
          <w:tcPr>
            <w:tcW w:w="6486" w:type="dxa"/>
          </w:tcPr>
          <w:p w:rsidR="00D134E2" w:rsidRPr="00590712" w:rsidRDefault="00407DE0" w:rsidP="00407DE0">
            <w:pPr>
              <w:jc w:val="left"/>
            </w:pPr>
            <w:r w:rsidRPr="00407DE0">
              <w:t xml:space="preserve">Сигнал на </w:t>
            </w:r>
            <w:r>
              <w:t>открытие</w:t>
            </w:r>
            <w:r w:rsidRPr="00407DE0">
              <w:t xml:space="preserve"> ИМ</w:t>
            </w:r>
          </w:p>
        </w:tc>
      </w:tr>
      <w:tr w:rsidR="00D134E2" w:rsidRPr="00D04D2B" w:rsidTr="0031661D">
        <w:tc>
          <w:tcPr>
            <w:tcW w:w="1526" w:type="dxa"/>
            <w:vAlign w:val="center"/>
          </w:tcPr>
          <w:p w:rsidR="00D134E2" w:rsidRPr="0031661D" w:rsidRDefault="00D134E2" w:rsidP="0031661D">
            <w:pPr>
              <w:jc w:val="center"/>
            </w:pPr>
            <w:r>
              <w:rPr>
                <w:lang w:val="en-US"/>
              </w:rPr>
              <w:t>ANR</w:t>
            </w:r>
            <w:r w:rsidRPr="0031661D">
              <w:t>_</w:t>
            </w:r>
            <w:r>
              <w:rPr>
                <w:lang w:val="en-US"/>
              </w:rPr>
              <w:t>WORK</w:t>
            </w:r>
          </w:p>
        </w:tc>
        <w:tc>
          <w:tcPr>
            <w:tcW w:w="1550" w:type="dxa"/>
            <w:vAlign w:val="center"/>
          </w:tcPr>
          <w:p w:rsidR="00D134E2" w:rsidRPr="0031661D" w:rsidRDefault="00D134E2" w:rsidP="0031661D">
            <w:pPr>
              <w:jc w:val="center"/>
            </w:pPr>
            <w:r>
              <w:rPr>
                <w:lang w:val="en-US"/>
              </w:rPr>
              <w:t>BOOL</w:t>
            </w:r>
          </w:p>
        </w:tc>
        <w:tc>
          <w:tcPr>
            <w:tcW w:w="6486" w:type="dxa"/>
          </w:tcPr>
          <w:p w:rsidR="00D134E2" w:rsidRPr="00590712" w:rsidRDefault="0031661D" w:rsidP="0031661D">
            <w:r w:rsidRPr="0031661D">
              <w:t xml:space="preserve">Флаг </w:t>
            </w:r>
            <w:r>
              <w:t>«</w:t>
            </w:r>
            <w:r w:rsidRPr="0031661D">
              <w:t>сейчас выполняется автонастройка</w:t>
            </w:r>
            <w:r>
              <w:t>»</w:t>
            </w:r>
          </w:p>
        </w:tc>
      </w:tr>
      <w:tr w:rsidR="00D134E2" w:rsidRPr="00D04D2B" w:rsidTr="0031661D">
        <w:tc>
          <w:tcPr>
            <w:tcW w:w="1526" w:type="dxa"/>
            <w:vAlign w:val="center"/>
          </w:tcPr>
          <w:p w:rsidR="00D134E2" w:rsidRPr="0031661D" w:rsidRDefault="00D134E2" w:rsidP="0031661D">
            <w:pPr>
              <w:jc w:val="center"/>
            </w:pPr>
            <w:r>
              <w:rPr>
                <w:lang w:val="en-US"/>
              </w:rPr>
              <w:t>FAST</w:t>
            </w:r>
            <w:r w:rsidRPr="0031661D">
              <w:t>_</w:t>
            </w:r>
            <w:r>
              <w:rPr>
                <w:lang w:val="en-US"/>
              </w:rPr>
              <w:t>DSP</w:t>
            </w:r>
          </w:p>
        </w:tc>
        <w:tc>
          <w:tcPr>
            <w:tcW w:w="1550" w:type="dxa"/>
            <w:vAlign w:val="center"/>
          </w:tcPr>
          <w:p w:rsidR="00D134E2" w:rsidRPr="0031661D" w:rsidRDefault="00D134E2" w:rsidP="0031661D">
            <w:pPr>
              <w:jc w:val="center"/>
            </w:pPr>
            <w:r>
              <w:rPr>
                <w:lang w:val="en-US"/>
              </w:rPr>
              <w:t>BOOL</w:t>
            </w:r>
          </w:p>
        </w:tc>
        <w:tc>
          <w:tcPr>
            <w:tcW w:w="6486" w:type="dxa"/>
          </w:tcPr>
          <w:p w:rsidR="00D134E2" w:rsidRPr="00590712" w:rsidRDefault="0031661D" w:rsidP="0031661D">
            <w:r w:rsidRPr="0031661D">
              <w:t xml:space="preserve">Флаг </w:t>
            </w:r>
            <w:r>
              <w:t>«</w:t>
            </w:r>
            <w:r w:rsidRPr="0031661D">
              <w:t>сейчас производится быстрый выход на уставку</w:t>
            </w:r>
            <w:r>
              <w:t>»</w:t>
            </w:r>
          </w:p>
        </w:tc>
      </w:tr>
      <w:tr w:rsidR="00D134E2" w:rsidRPr="00D04D2B" w:rsidTr="0031661D">
        <w:tc>
          <w:tcPr>
            <w:tcW w:w="1526" w:type="dxa"/>
            <w:vAlign w:val="center"/>
          </w:tcPr>
          <w:p w:rsidR="00D134E2" w:rsidRPr="0031661D" w:rsidRDefault="00D134E2" w:rsidP="0031661D">
            <w:pPr>
              <w:jc w:val="center"/>
            </w:pPr>
            <w:r>
              <w:rPr>
                <w:lang w:val="en-US"/>
              </w:rPr>
              <w:t>ERROR</w:t>
            </w:r>
          </w:p>
        </w:tc>
        <w:tc>
          <w:tcPr>
            <w:tcW w:w="1550" w:type="dxa"/>
            <w:vAlign w:val="center"/>
          </w:tcPr>
          <w:p w:rsidR="00D134E2" w:rsidRPr="0031661D" w:rsidRDefault="00892CCE" w:rsidP="0031661D">
            <w:pPr>
              <w:jc w:val="center"/>
            </w:pPr>
            <w:hyperlink w:anchor="_Перечисление_ERROR_PID" w:history="1">
              <w:r w:rsidR="00D134E2" w:rsidRPr="00D134E2">
                <w:rPr>
                  <w:rStyle w:val="a8"/>
                  <w:lang w:val="en-US"/>
                </w:rPr>
                <w:t>ERROR</w:t>
              </w:r>
              <w:r w:rsidR="00D134E2" w:rsidRPr="0031661D">
                <w:rPr>
                  <w:rStyle w:val="a8"/>
                </w:rPr>
                <w:t>_</w:t>
              </w:r>
              <w:r w:rsidR="00D134E2" w:rsidRPr="00D134E2">
                <w:rPr>
                  <w:rStyle w:val="a8"/>
                  <w:lang w:val="en-US"/>
                </w:rPr>
                <w:t>PID</w:t>
              </w:r>
            </w:hyperlink>
          </w:p>
        </w:tc>
        <w:tc>
          <w:tcPr>
            <w:tcW w:w="6486" w:type="dxa"/>
          </w:tcPr>
          <w:p w:rsidR="00D134E2" w:rsidRPr="00590712" w:rsidRDefault="0031661D" w:rsidP="0031661D">
            <w:r>
              <w:t>Код ошибки</w:t>
            </w:r>
          </w:p>
        </w:tc>
      </w:tr>
      <w:tr w:rsidR="00D134E2" w:rsidRPr="00D04D2B" w:rsidTr="0031661D">
        <w:tc>
          <w:tcPr>
            <w:tcW w:w="1526" w:type="dxa"/>
            <w:vAlign w:val="center"/>
          </w:tcPr>
          <w:p w:rsidR="00D134E2" w:rsidRPr="0031661D" w:rsidRDefault="00D134E2" w:rsidP="0031661D">
            <w:pPr>
              <w:jc w:val="center"/>
            </w:pPr>
            <w:r>
              <w:rPr>
                <w:lang w:val="en-US"/>
              </w:rPr>
              <w:t>STATE</w:t>
            </w:r>
          </w:p>
        </w:tc>
        <w:tc>
          <w:tcPr>
            <w:tcW w:w="1550" w:type="dxa"/>
            <w:vAlign w:val="center"/>
          </w:tcPr>
          <w:p w:rsidR="00D134E2" w:rsidRPr="00D134E2" w:rsidRDefault="00892CCE" w:rsidP="0031661D">
            <w:pPr>
              <w:jc w:val="center"/>
              <w:rPr>
                <w:lang w:val="en-US"/>
              </w:rPr>
            </w:pPr>
            <w:hyperlink w:anchor="_Перечисление_STATE_PID" w:history="1">
              <w:r w:rsidR="00D134E2" w:rsidRPr="00D134E2">
                <w:rPr>
                  <w:rStyle w:val="a8"/>
                  <w:lang w:val="en-US"/>
                </w:rPr>
                <w:t>STATE_PID</w:t>
              </w:r>
            </w:hyperlink>
          </w:p>
        </w:tc>
        <w:tc>
          <w:tcPr>
            <w:tcW w:w="6486" w:type="dxa"/>
          </w:tcPr>
          <w:p w:rsidR="00D134E2" w:rsidRPr="00590712" w:rsidRDefault="0031661D" w:rsidP="0031661D">
            <w:r>
              <w:t>Состояние регулятора</w:t>
            </w:r>
          </w:p>
        </w:tc>
      </w:tr>
      <w:tr w:rsidR="00D134E2" w:rsidRPr="00D04D2B" w:rsidTr="0031661D">
        <w:tc>
          <w:tcPr>
            <w:tcW w:w="1526" w:type="dxa"/>
            <w:vAlign w:val="center"/>
          </w:tcPr>
          <w:p w:rsidR="00D134E2" w:rsidRDefault="00D134E2" w:rsidP="0031661D">
            <w:pPr>
              <w:jc w:val="center"/>
              <w:rPr>
                <w:lang w:val="en-US"/>
              </w:rPr>
            </w:pPr>
            <w:r>
              <w:rPr>
                <w:lang w:val="en-US"/>
              </w:rPr>
              <w:t>DENDH</w:t>
            </w:r>
          </w:p>
        </w:tc>
        <w:tc>
          <w:tcPr>
            <w:tcW w:w="1550" w:type="dxa"/>
            <w:vAlign w:val="center"/>
          </w:tcPr>
          <w:p w:rsidR="00D134E2" w:rsidRPr="00D134E2" w:rsidRDefault="00D134E2" w:rsidP="0031661D">
            <w:pPr>
              <w:jc w:val="center"/>
              <w:rPr>
                <w:lang w:val="en-US"/>
              </w:rPr>
            </w:pPr>
            <w:r>
              <w:rPr>
                <w:lang w:val="en-US"/>
              </w:rPr>
              <w:t>BOOL</w:t>
            </w:r>
          </w:p>
        </w:tc>
        <w:tc>
          <w:tcPr>
            <w:tcW w:w="6486" w:type="dxa"/>
          </w:tcPr>
          <w:p w:rsidR="00D134E2" w:rsidRPr="00590712" w:rsidRDefault="001D79AB" w:rsidP="001D79AB">
            <w:r w:rsidRPr="001D79AB">
              <w:t>Приз</w:t>
            </w:r>
            <w:r>
              <w:t>нак достижения задвижкой 100%. Д</w:t>
            </w:r>
            <w:r w:rsidRPr="001D79AB">
              <w:t xml:space="preserve">остижение виртуальной позиции не останавливает регулирование </w:t>
            </w:r>
            <w:r>
              <w:t>–</w:t>
            </w:r>
            <w:r w:rsidRPr="001D79AB">
              <w:t xml:space="preserve"> </w:t>
            </w:r>
            <w:r>
              <w:t>следует предусмотреть отключение перехода СМ на «больше»</w:t>
            </w:r>
            <w:r w:rsidRPr="001D79AB">
              <w:t xml:space="preserve"> от реального концевика</w:t>
            </w:r>
          </w:p>
        </w:tc>
      </w:tr>
      <w:tr w:rsidR="00D134E2" w:rsidRPr="00D04D2B" w:rsidTr="0031661D">
        <w:tc>
          <w:tcPr>
            <w:tcW w:w="1526" w:type="dxa"/>
            <w:vAlign w:val="center"/>
          </w:tcPr>
          <w:p w:rsidR="00D134E2" w:rsidRPr="001D79AB" w:rsidRDefault="00D134E2" w:rsidP="0031661D">
            <w:pPr>
              <w:jc w:val="center"/>
            </w:pPr>
            <w:r>
              <w:rPr>
                <w:lang w:val="en-US"/>
              </w:rPr>
              <w:t>DENDL</w:t>
            </w:r>
          </w:p>
        </w:tc>
        <w:tc>
          <w:tcPr>
            <w:tcW w:w="1550" w:type="dxa"/>
            <w:vAlign w:val="center"/>
          </w:tcPr>
          <w:p w:rsidR="00D134E2" w:rsidRPr="001D79AB" w:rsidRDefault="00D134E2" w:rsidP="0031661D">
            <w:pPr>
              <w:jc w:val="center"/>
            </w:pPr>
            <w:r>
              <w:rPr>
                <w:lang w:val="en-US"/>
              </w:rPr>
              <w:t>BOOL</w:t>
            </w:r>
          </w:p>
        </w:tc>
        <w:tc>
          <w:tcPr>
            <w:tcW w:w="6486" w:type="dxa"/>
          </w:tcPr>
          <w:p w:rsidR="00D134E2" w:rsidRPr="001D79AB" w:rsidRDefault="001D79AB" w:rsidP="001D79AB">
            <w:pPr>
              <w:rPr>
                <w:rFonts w:cs="Arial"/>
                <w:sz w:val="19"/>
                <w:szCs w:val="19"/>
              </w:rPr>
            </w:pPr>
            <w:r>
              <w:rPr>
                <w:rFonts w:cs="Arial"/>
                <w:sz w:val="19"/>
                <w:szCs w:val="19"/>
              </w:rPr>
              <w:t>Признак достижения задвижкой 0%. Достижение виртуальной позиции не останавливает регулирование – следует предусмотреть отключение перехода СМ на «меньше2 от реального концевика</w:t>
            </w:r>
          </w:p>
        </w:tc>
      </w:tr>
      <w:tr w:rsidR="00D134E2" w:rsidRPr="00D04D2B" w:rsidTr="0031661D">
        <w:tc>
          <w:tcPr>
            <w:tcW w:w="1526" w:type="dxa"/>
            <w:vAlign w:val="center"/>
          </w:tcPr>
          <w:p w:rsidR="00D134E2" w:rsidRDefault="00D134E2" w:rsidP="0031661D">
            <w:pPr>
              <w:jc w:val="center"/>
              <w:rPr>
                <w:lang w:val="en-US"/>
              </w:rPr>
            </w:pPr>
            <w:r>
              <w:rPr>
                <w:lang w:val="en-US"/>
              </w:rPr>
              <w:t>YSM</w:t>
            </w:r>
          </w:p>
        </w:tc>
        <w:tc>
          <w:tcPr>
            <w:tcW w:w="1550" w:type="dxa"/>
            <w:vAlign w:val="center"/>
          </w:tcPr>
          <w:p w:rsidR="00D134E2" w:rsidRPr="00615E26" w:rsidRDefault="00D134E2" w:rsidP="0031661D">
            <w:pPr>
              <w:jc w:val="center"/>
            </w:pPr>
            <w:r>
              <w:rPr>
                <w:lang w:val="en-US"/>
              </w:rPr>
              <w:t>REAL</w:t>
            </w:r>
          </w:p>
        </w:tc>
        <w:tc>
          <w:tcPr>
            <w:tcW w:w="6486" w:type="dxa"/>
          </w:tcPr>
          <w:p w:rsidR="00D134E2" w:rsidRPr="001D79AB" w:rsidRDefault="0031661D" w:rsidP="0031661D">
            <w:r w:rsidRPr="0031661D">
              <w:t>Расчетное положение выхода задвижки</w:t>
            </w:r>
            <w:r w:rsidR="001D79AB" w:rsidRPr="001D79AB">
              <w:t xml:space="preserve"> (</w:t>
            </w:r>
            <w:r w:rsidR="001D79AB">
              <w:t>для аналогового управления)</w:t>
            </w:r>
          </w:p>
        </w:tc>
      </w:tr>
    </w:tbl>
    <w:p w:rsidR="00AD06B6" w:rsidRDefault="00AD06B6" w:rsidP="00AD06B6"/>
    <w:p w:rsidR="007E494B" w:rsidRDefault="007E494B" w:rsidP="007E494B">
      <w:pPr>
        <w:spacing w:line="240" w:lineRule="auto"/>
      </w:pPr>
      <w:r>
        <w:t>Блок должен вызываться с частотой</w:t>
      </w:r>
      <w:r w:rsidR="00CA502F">
        <w:t xml:space="preserve"> не реже</w:t>
      </w:r>
      <w:r>
        <w:t xml:space="preserve"> обновления входа </w:t>
      </w:r>
      <w:r w:rsidRPr="00AD06B6">
        <w:rPr>
          <w:b/>
        </w:rPr>
        <w:t>PV</w:t>
      </w:r>
      <w:r w:rsidR="00CA502F">
        <w:t xml:space="preserve"> и </w:t>
      </w:r>
      <w:r>
        <w:t xml:space="preserve">не реже, чем раз в 25 секунд. При вызове значение </w:t>
      </w:r>
      <w:r w:rsidRPr="00AD06B6">
        <w:rPr>
          <w:b/>
        </w:rPr>
        <w:t>PV_TIME</w:t>
      </w:r>
      <w:r>
        <w:t xml:space="preserve"> следует увеличить на время, прошедшее с предыдущего вызова.</w:t>
      </w:r>
      <w:r w:rsidRPr="00403290">
        <w:t xml:space="preserve"> </w:t>
      </w:r>
      <w:r w:rsidRPr="00AD06B6">
        <w:rPr>
          <w:b/>
        </w:rPr>
        <w:t>PV_TIME</w:t>
      </w:r>
      <w:r>
        <w:t xml:space="preserve"> хранит значение в сотых долях секунды (1 </w:t>
      </w:r>
      <w:r w:rsidR="009D0E12">
        <w:t xml:space="preserve">= 0.01 с). Контроллеры и модули </w:t>
      </w:r>
      <w:r>
        <w:t>ввода</w:t>
      </w:r>
      <w:r w:rsidR="009D0E12">
        <w:t>-</w:t>
      </w:r>
      <w:r>
        <w:t>вывода ОВЕН имеют соответствующие каналы, которые могут быть привязаны к данному входу.</w:t>
      </w:r>
      <w:r w:rsidRPr="00F97FA9">
        <w:t xml:space="preserve"> </w:t>
      </w:r>
      <w:r>
        <w:t>При использовании другого оборудования пользователь должен самостоятельно реализовать увеличение значения входа.</w:t>
      </w:r>
    </w:p>
    <w:p w:rsidR="007E494B" w:rsidRDefault="007E494B" w:rsidP="007E494B"/>
    <w:p w:rsidR="007E494B" w:rsidRDefault="007E494B" w:rsidP="007E494B">
      <w:pPr>
        <w:rPr>
          <w:lang w:val="en-US"/>
        </w:rPr>
      </w:pPr>
      <w:r>
        <w:t>Процедура автонастройки (АНР)</w:t>
      </w:r>
      <w:r>
        <w:rPr>
          <w:lang w:val="en-US"/>
        </w:rPr>
        <w:t>:</w:t>
      </w:r>
    </w:p>
    <w:p w:rsidR="007E494B" w:rsidRPr="00403290" w:rsidRDefault="007E494B" w:rsidP="007E494B">
      <w:pPr>
        <w:pStyle w:val="af"/>
        <w:numPr>
          <w:ilvl w:val="0"/>
          <w:numId w:val="14"/>
        </w:numPr>
      </w:pPr>
      <w:r w:rsidRPr="00403290">
        <w:t xml:space="preserve">Необходимо в ручном режиме управления, изменяя значение мощности, выходного сигнала, добиться, чтобы значение измеренной величины стабилизировалось на заданном уровне, который должен быть ниже уставки (для «Нагревателя») или выше уставки (для «охладителя»). Для системы «нагреватель/охладитель» значение может быть как ниже, так и выше уставки. Чем выше разница между установившейся величиной и уставкой, тем выше будет качество автонастройки. В то же время необходимо обеспечить, чтобы автонастройка могла физически осуществиться – для этого колебания регулируемой величины в диапазоне </w:t>
      </w:r>
      <w:r w:rsidRPr="009D0E12">
        <w:rPr>
          <w:b/>
        </w:rPr>
        <w:t>[Уставка АНР - зона колебаний АНР...Уставка АНР + зона колебаний АНР]</w:t>
      </w:r>
      <w:r w:rsidRPr="00403290">
        <w:t xml:space="preserve"> должны быть достижимы при  изменении выходного сигнала в диапазоне </w:t>
      </w:r>
      <w:r w:rsidRPr="009D0E12">
        <w:rPr>
          <w:b/>
          <w:lang w:val="en-US"/>
        </w:rPr>
        <w:t>PMIN</w:t>
      </w:r>
      <w:r w:rsidRPr="009D0E12">
        <w:rPr>
          <w:b/>
        </w:rPr>
        <w:t>...</w:t>
      </w:r>
      <w:r w:rsidRPr="009D0E12">
        <w:rPr>
          <w:b/>
          <w:lang w:val="en-US"/>
        </w:rPr>
        <w:t>PMAX</w:t>
      </w:r>
      <w:r w:rsidRPr="00403290">
        <w:t>. Также, очевидно, такие колебания не должны приводить к негативным воздействиям на объект  регулирования.</w:t>
      </w:r>
    </w:p>
    <w:p w:rsidR="007E494B" w:rsidRPr="00403290" w:rsidRDefault="007E494B" w:rsidP="007E494B">
      <w:pPr>
        <w:pStyle w:val="af"/>
        <w:numPr>
          <w:ilvl w:val="0"/>
          <w:numId w:val="14"/>
        </w:numPr>
      </w:pPr>
      <w:r w:rsidRPr="00403290">
        <w:t>Запустить АНР. В процессе АНР необходимо циклически вызывать блок со следующими параметрами:</w:t>
      </w:r>
    </w:p>
    <w:p w:rsidR="007E494B" w:rsidRPr="00403290" w:rsidRDefault="007E494B" w:rsidP="007E494B">
      <w:pPr>
        <w:pStyle w:val="af"/>
        <w:numPr>
          <w:ilvl w:val="0"/>
          <w:numId w:val="18"/>
        </w:numPr>
      </w:pPr>
      <w:r w:rsidRPr="00AD06B6">
        <w:rPr>
          <w:lang w:val="en-US"/>
        </w:rPr>
        <w:t>PV</w:t>
      </w:r>
      <w:r w:rsidRPr="00403290">
        <w:t xml:space="preserve"> – значение температуры</w:t>
      </w:r>
    </w:p>
    <w:p w:rsidR="001D79AB" w:rsidRPr="001D79AB" w:rsidRDefault="007E494B" w:rsidP="001D79AB">
      <w:pPr>
        <w:pStyle w:val="af"/>
        <w:numPr>
          <w:ilvl w:val="0"/>
          <w:numId w:val="18"/>
        </w:numPr>
      </w:pPr>
      <w:r w:rsidRPr="00AD06B6">
        <w:rPr>
          <w:lang w:val="en-US"/>
        </w:rPr>
        <w:t>PV</w:t>
      </w:r>
      <w:r w:rsidRPr="00403290">
        <w:t>_</w:t>
      </w:r>
      <w:r w:rsidRPr="00AD06B6">
        <w:rPr>
          <w:lang w:val="en-US"/>
        </w:rPr>
        <w:t>TIME</w:t>
      </w:r>
      <w:r w:rsidRPr="00403290">
        <w:t xml:space="preserve"> – время обновления значения на входе </w:t>
      </w:r>
      <w:r w:rsidRPr="00AD06B6">
        <w:rPr>
          <w:lang w:val="en-US"/>
        </w:rPr>
        <w:t>PV</w:t>
      </w:r>
    </w:p>
    <w:p w:rsidR="001D79AB" w:rsidRPr="00403290" w:rsidRDefault="001D79AB" w:rsidP="007E494B">
      <w:pPr>
        <w:pStyle w:val="af"/>
        <w:numPr>
          <w:ilvl w:val="0"/>
          <w:numId w:val="18"/>
        </w:numPr>
      </w:pPr>
      <w:r>
        <w:rPr>
          <w:lang w:val="en-US"/>
        </w:rPr>
        <w:t xml:space="preserve">ANR_MODE – </w:t>
      </w:r>
      <w:r>
        <w:t>тип автонастройки</w:t>
      </w:r>
    </w:p>
    <w:p w:rsidR="007E494B" w:rsidRPr="00403290" w:rsidRDefault="007E494B" w:rsidP="007E494B">
      <w:pPr>
        <w:pStyle w:val="af"/>
        <w:numPr>
          <w:ilvl w:val="0"/>
          <w:numId w:val="18"/>
        </w:numPr>
      </w:pPr>
      <w:r w:rsidRPr="00AD06B6">
        <w:rPr>
          <w:lang w:val="en-US"/>
        </w:rPr>
        <w:t>SP</w:t>
      </w:r>
      <w:r w:rsidRPr="00403290">
        <w:t xml:space="preserve"> – уставка регулирования (по ней рассчитывается уставка АНР)</w:t>
      </w:r>
    </w:p>
    <w:p w:rsidR="007E494B" w:rsidRPr="00403290" w:rsidRDefault="007E494B" w:rsidP="007E494B">
      <w:pPr>
        <w:pStyle w:val="af"/>
        <w:numPr>
          <w:ilvl w:val="0"/>
          <w:numId w:val="18"/>
        </w:numPr>
      </w:pPr>
      <w:r w:rsidRPr="00AD06B6">
        <w:rPr>
          <w:lang w:val="en-US"/>
        </w:rPr>
        <w:t>SM</w:t>
      </w:r>
      <w:r w:rsidRPr="00403290">
        <w:t xml:space="preserve"> – приведённое значение датчика положения задвижки (0...1) при условии его исправности, в противном случае - завести значение выхода </w:t>
      </w:r>
      <w:r w:rsidRPr="00AD06B6">
        <w:rPr>
          <w:lang w:val="en-US"/>
        </w:rPr>
        <w:t>Y</w:t>
      </w:r>
    </w:p>
    <w:p w:rsidR="007E494B" w:rsidRPr="00403290" w:rsidRDefault="007E494B" w:rsidP="007E494B">
      <w:pPr>
        <w:pStyle w:val="af"/>
        <w:numPr>
          <w:ilvl w:val="0"/>
          <w:numId w:val="18"/>
        </w:numPr>
      </w:pPr>
      <w:r w:rsidRPr="00AD06B6">
        <w:rPr>
          <w:lang w:val="en-US"/>
        </w:rPr>
        <w:t>PV</w:t>
      </w:r>
      <w:r w:rsidRPr="00403290">
        <w:t xml:space="preserve">_0 – значение регулируемого параметра при нулевом уровне мощности (при </w:t>
      </w:r>
      <w:r w:rsidRPr="00AD06B6">
        <w:rPr>
          <w:lang w:val="en-US"/>
        </w:rPr>
        <w:t>Y</w:t>
      </w:r>
      <w:r w:rsidRPr="00403290">
        <w:t>=0)</w:t>
      </w:r>
    </w:p>
    <w:p w:rsidR="007E494B" w:rsidRDefault="007E494B" w:rsidP="007E494B">
      <w:pPr>
        <w:pStyle w:val="af"/>
        <w:numPr>
          <w:ilvl w:val="0"/>
          <w:numId w:val="18"/>
        </w:numPr>
      </w:pPr>
      <w:r w:rsidRPr="00AD06B6">
        <w:rPr>
          <w:lang w:val="en-US"/>
        </w:rPr>
        <w:t>TVAL</w:t>
      </w:r>
      <w:r w:rsidRPr="00403290">
        <w:t xml:space="preserve">, </w:t>
      </w:r>
      <w:r w:rsidRPr="00AD06B6">
        <w:rPr>
          <w:lang w:val="en-US"/>
        </w:rPr>
        <w:t>TLUFT</w:t>
      </w:r>
      <w:r w:rsidRPr="00403290">
        <w:t xml:space="preserve">, </w:t>
      </w:r>
      <w:r w:rsidRPr="00AD06B6">
        <w:rPr>
          <w:lang w:val="en-US"/>
        </w:rPr>
        <w:t>TIMP</w:t>
      </w:r>
      <w:r w:rsidRPr="00403290">
        <w:t xml:space="preserve"> – в соответствии с моделью задвижки</w:t>
      </w:r>
    </w:p>
    <w:p w:rsidR="001D79AB" w:rsidRPr="00403290" w:rsidRDefault="001D79AB" w:rsidP="001D79AB">
      <w:pPr>
        <w:pStyle w:val="af"/>
        <w:numPr>
          <w:ilvl w:val="0"/>
          <w:numId w:val="18"/>
        </w:numPr>
      </w:pPr>
      <w:r w:rsidRPr="001D79AB">
        <w:t>DY_ANR - размах мощности (в процентах), выдаваемый на задвижку от текущей позиции при АНР (0.0...100.0)</w:t>
      </w:r>
    </w:p>
    <w:p w:rsidR="007E494B" w:rsidRPr="00403290" w:rsidRDefault="007E494B" w:rsidP="007E494B">
      <w:pPr>
        <w:pStyle w:val="af"/>
        <w:numPr>
          <w:ilvl w:val="0"/>
          <w:numId w:val="18"/>
        </w:numPr>
      </w:pPr>
      <w:r w:rsidRPr="00AD06B6">
        <w:rPr>
          <w:lang w:val="en-US"/>
        </w:rPr>
        <w:t>START</w:t>
      </w:r>
      <w:r w:rsidRPr="00403290">
        <w:t>_</w:t>
      </w:r>
      <w:r w:rsidRPr="00AD06B6">
        <w:rPr>
          <w:lang w:val="en-US"/>
        </w:rPr>
        <w:t>ANR</w:t>
      </w:r>
      <w:r w:rsidRPr="00403290">
        <w:t xml:space="preserve"> := </w:t>
      </w:r>
      <w:r w:rsidRPr="00AD06B6">
        <w:rPr>
          <w:lang w:val="en-US"/>
        </w:rPr>
        <w:t>TRUE</w:t>
      </w:r>
      <w:r w:rsidRPr="00403290">
        <w:t xml:space="preserve"> (запуск автонастройки)</w:t>
      </w:r>
    </w:p>
    <w:p w:rsidR="007E494B" w:rsidRPr="00403290" w:rsidRDefault="007E494B" w:rsidP="007E494B">
      <w:pPr>
        <w:pStyle w:val="af"/>
        <w:numPr>
          <w:ilvl w:val="0"/>
          <w:numId w:val="14"/>
        </w:numPr>
      </w:pPr>
      <w:r w:rsidRPr="00403290">
        <w:t xml:space="preserve">Дождаться окончания автонастройки (появления заднего фронта на выходе </w:t>
      </w:r>
      <w:r w:rsidRPr="00CA502F">
        <w:rPr>
          <w:b/>
          <w:lang w:val="en-US"/>
        </w:rPr>
        <w:t>ANR</w:t>
      </w:r>
      <w:r w:rsidRPr="00CA502F">
        <w:rPr>
          <w:b/>
        </w:rPr>
        <w:t>_</w:t>
      </w:r>
      <w:r w:rsidRPr="00CA502F">
        <w:rPr>
          <w:b/>
          <w:lang w:val="en-US"/>
        </w:rPr>
        <w:t>WORK</w:t>
      </w:r>
      <w:r w:rsidRPr="00403290">
        <w:t xml:space="preserve">). Во время проведения АНР необходимо удерживать вход </w:t>
      </w:r>
      <w:r w:rsidRPr="00CA502F">
        <w:rPr>
          <w:b/>
          <w:lang w:val="en-US"/>
        </w:rPr>
        <w:t>START</w:t>
      </w:r>
      <w:r w:rsidRPr="00CA502F">
        <w:rPr>
          <w:b/>
        </w:rPr>
        <w:t>_</w:t>
      </w:r>
      <w:r w:rsidRPr="00CA502F">
        <w:rPr>
          <w:b/>
          <w:lang w:val="en-US"/>
        </w:rPr>
        <w:t>ANR</w:t>
      </w:r>
      <w:r w:rsidRPr="00403290">
        <w:t xml:space="preserve"> в состоянии </w:t>
      </w:r>
      <w:r w:rsidRPr="00CA502F">
        <w:rPr>
          <w:b/>
          <w:lang w:val="en-US"/>
        </w:rPr>
        <w:t>TRUE</w:t>
      </w:r>
      <w:r w:rsidRPr="00403290">
        <w:t>.</w:t>
      </w:r>
    </w:p>
    <w:p w:rsidR="007E494B" w:rsidRPr="007E494B" w:rsidRDefault="007E494B" w:rsidP="007E494B"/>
    <w:p w:rsidR="007E494B" w:rsidRPr="00E52285" w:rsidRDefault="007E494B" w:rsidP="007E494B">
      <w:r w:rsidRPr="00403290">
        <w:t>Управлять ИМ можно только с помощью одного экземпляра ФБ. В блоке заложена возможность ручного управления - не следует для этой цели создавать отдельный экземпляр.</w:t>
      </w:r>
    </w:p>
    <w:p w:rsidR="003448F5" w:rsidRPr="00E52285" w:rsidRDefault="003448F5" w:rsidP="007E494B"/>
    <w:p w:rsidR="007E494B" w:rsidRPr="00403290" w:rsidRDefault="007E494B" w:rsidP="007E494B">
      <w:r w:rsidRPr="00403290">
        <w:t>При использовании регулятора для одновременного управле</w:t>
      </w:r>
      <w:r>
        <w:t>ния нагревателем и охладителем,</w:t>
      </w:r>
      <w:r w:rsidRPr="00403290">
        <w:t xml:space="preserve"> имеющими разную мощность, необходимо воспользоваться коэффициентам</w:t>
      </w:r>
      <w:r>
        <w:t>и ограничения выходной мощности</w:t>
      </w:r>
      <w:r w:rsidRPr="00CA502F">
        <w:rPr>
          <w:b/>
        </w:rPr>
        <w:t xml:space="preserve"> </w:t>
      </w:r>
      <w:r w:rsidRPr="00CA502F">
        <w:rPr>
          <w:b/>
          <w:lang w:val="en-US"/>
        </w:rPr>
        <w:t>PMIN</w:t>
      </w:r>
      <w:r w:rsidRPr="00403290">
        <w:t xml:space="preserve"> и </w:t>
      </w:r>
      <w:r w:rsidRPr="00CA502F">
        <w:rPr>
          <w:b/>
          <w:lang w:val="en-US"/>
        </w:rPr>
        <w:t>PMAX</w:t>
      </w:r>
      <w:r w:rsidRPr="00403290">
        <w:t>. Пример: Мощность нагревателя = 4 кВт, мощност</w:t>
      </w:r>
      <w:r w:rsidR="007B5C5D">
        <w:t>ь охладителя</w:t>
      </w:r>
      <w:r>
        <w:t xml:space="preserve"> = 1 кВт. Значит,</w:t>
      </w:r>
      <w:r w:rsidRPr="00403290">
        <w:t xml:space="preserve"> </w:t>
      </w:r>
      <w:r w:rsidRPr="00403290">
        <w:lastRenderedPageBreak/>
        <w:t xml:space="preserve">необходимо задать </w:t>
      </w:r>
      <w:r w:rsidRPr="00403290">
        <w:rPr>
          <w:lang w:val="en-US"/>
        </w:rPr>
        <w:t>PMIN</w:t>
      </w:r>
      <w:r w:rsidRPr="00403290">
        <w:t>=</w:t>
      </w:r>
      <w:r>
        <w:t>-</w:t>
      </w:r>
      <w:r w:rsidRPr="00403290">
        <w:t xml:space="preserve">0.25, </w:t>
      </w:r>
      <w:r w:rsidRPr="00403290">
        <w:rPr>
          <w:lang w:val="en-US"/>
        </w:rPr>
        <w:t>PMAX</w:t>
      </w:r>
      <w:r w:rsidRPr="00403290">
        <w:t xml:space="preserve">=1. Выходной сигнал </w:t>
      </w:r>
      <w:r w:rsidRPr="001F3B50">
        <w:rPr>
          <w:b/>
          <w:lang w:val="en-US"/>
        </w:rPr>
        <w:t>Y</w:t>
      </w:r>
      <w:r w:rsidR="001F3B50">
        <w:t xml:space="preserve"> для охладителя</w:t>
      </w:r>
      <w:r w:rsidRPr="00403290">
        <w:t xml:space="preserve"> следует промасш</w:t>
      </w:r>
      <w:r>
        <w:t xml:space="preserve">табировать таким </w:t>
      </w:r>
      <w:r w:rsidRPr="00403290">
        <w:t xml:space="preserve">образом, чтобы </w:t>
      </w:r>
      <w:r w:rsidR="001F3B50">
        <w:t>значение</w:t>
      </w:r>
      <w:r w:rsidRPr="00403290">
        <w:t xml:space="preserve"> «0» соответствовал</w:t>
      </w:r>
      <w:r w:rsidR="001F3B50">
        <w:t>о</w:t>
      </w:r>
      <w:r w:rsidRPr="00403290">
        <w:t xml:space="preserve"> пол</w:t>
      </w:r>
      <w:r>
        <w:t xml:space="preserve">ностью отключённому охладителю, </w:t>
      </w:r>
      <w:r w:rsidRPr="00403290">
        <w:t xml:space="preserve">а </w:t>
      </w:r>
      <w:r w:rsidR="001F3B50">
        <w:t>значение</w:t>
      </w:r>
      <w:r w:rsidRPr="00403290">
        <w:t xml:space="preserve"> -</w:t>
      </w:r>
      <w:r w:rsidR="001F3B50">
        <w:t>0.</w:t>
      </w:r>
      <w:r w:rsidRPr="00403290">
        <w:t>25 соответствовал</w:t>
      </w:r>
      <w:r w:rsidR="001F3B50">
        <w:t>о</w:t>
      </w:r>
      <w:r w:rsidRPr="00403290">
        <w:t xml:space="preserve"> </w:t>
      </w:r>
      <w:r w:rsidR="001F3B50">
        <w:t>максимальной мощности охладителя</w:t>
      </w:r>
      <w:r w:rsidRPr="00403290">
        <w:t>.</w:t>
      </w:r>
    </w:p>
    <w:p w:rsidR="00AD06B6" w:rsidRDefault="00AD06B6" w:rsidP="00AD06B6"/>
    <w:p w:rsidR="00AD06B6" w:rsidRDefault="001D79AB" w:rsidP="00AD06B6">
      <w:r>
        <w:t>При работе с ИМ типа «охладитель»</w:t>
      </w:r>
      <w:r w:rsidRPr="001D79AB">
        <w:t xml:space="preserve"> значения</w:t>
      </w:r>
      <w:r>
        <w:t xml:space="preserve"> выходов</w:t>
      </w:r>
      <w:r w:rsidRPr="001D79AB">
        <w:rPr>
          <w:b/>
        </w:rPr>
        <w:t xml:space="preserve"> LESS </w:t>
      </w:r>
      <w:r>
        <w:t xml:space="preserve">и </w:t>
      </w:r>
      <w:r w:rsidRPr="001D79AB">
        <w:rPr>
          <w:b/>
        </w:rPr>
        <w:t>MORE</w:t>
      </w:r>
      <w:r w:rsidRPr="001D79AB">
        <w:t xml:space="preserve"> следует инвертировать, а</w:t>
      </w:r>
      <w:r>
        <w:t xml:space="preserve"> значение выхода</w:t>
      </w:r>
      <w:r w:rsidRPr="001D79AB">
        <w:t xml:space="preserve"> </w:t>
      </w:r>
      <w:r w:rsidRPr="001D79AB">
        <w:rPr>
          <w:b/>
        </w:rPr>
        <w:t>YSM</w:t>
      </w:r>
      <w:r w:rsidRPr="001D79AB">
        <w:t xml:space="preserve"> пересчитывать по формуле (</w:t>
      </w:r>
      <w:r w:rsidRPr="001D79AB">
        <w:rPr>
          <w:b/>
        </w:rPr>
        <w:t>1.0 - YSM</w:t>
      </w:r>
      <w:r w:rsidRPr="001D79AB">
        <w:t>)</w:t>
      </w:r>
      <w:r>
        <w:t>.</w:t>
      </w:r>
    </w:p>
    <w:p w:rsidR="00AD06B6" w:rsidRDefault="00AD06B6"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31661D" w:rsidRDefault="0031661D" w:rsidP="00AD06B6"/>
    <w:p w:rsidR="001D79AB" w:rsidRDefault="001D79AB" w:rsidP="00AD06B6"/>
    <w:p w:rsidR="001D79AB" w:rsidRDefault="001D79AB" w:rsidP="00AD06B6"/>
    <w:p w:rsidR="0031661D" w:rsidRDefault="0031661D" w:rsidP="00AD06B6"/>
    <w:p w:rsidR="0031661D" w:rsidRPr="00E52285" w:rsidRDefault="0031661D" w:rsidP="00AD06B6"/>
    <w:p w:rsidR="003448F5" w:rsidRPr="00E52285" w:rsidRDefault="003448F5" w:rsidP="00AD06B6"/>
    <w:p w:rsidR="0031661D" w:rsidRPr="00E52285" w:rsidRDefault="0031661D" w:rsidP="00AD06B6"/>
    <w:p w:rsidR="003448F5" w:rsidRPr="00E52285" w:rsidRDefault="003448F5" w:rsidP="00F74A4F">
      <w:bookmarkStart w:id="31" w:name="_ФБ_APID_VALVE"/>
      <w:bookmarkEnd w:id="31"/>
    </w:p>
    <w:p w:rsidR="003448F5" w:rsidRPr="00E52285" w:rsidRDefault="003448F5" w:rsidP="00F74A4F"/>
    <w:p w:rsidR="003448F5" w:rsidRPr="00E52285" w:rsidRDefault="003448F5" w:rsidP="00F74A4F"/>
    <w:p w:rsidR="003448F5" w:rsidRPr="00F353DB" w:rsidRDefault="003448F5" w:rsidP="00383217">
      <w:pPr>
        <w:pStyle w:val="3"/>
        <w:rPr>
          <w:lang w:val="en-US"/>
        </w:rPr>
      </w:pPr>
      <w:bookmarkStart w:id="32" w:name="_ФБ_APID_PWM,_APID_PWM_W2"/>
      <w:bookmarkStart w:id="33" w:name="_Toc44053631"/>
      <w:bookmarkEnd w:id="32"/>
      <w:r>
        <w:lastRenderedPageBreak/>
        <w:t>ФБ</w:t>
      </w:r>
      <w:r w:rsidRPr="00F353DB">
        <w:rPr>
          <w:lang w:val="en-US"/>
        </w:rPr>
        <w:t xml:space="preserve"> </w:t>
      </w:r>
      <w:r>
        <w:rPr>
          <w:lang w:val="en-US"/>
        </w:rPr>
        <w:t>APID</w:t>
      </w:r>
      <w:r w:rsidRPr="002D3677">
        <w:rPr>
          <w:lang w:val="en-US"/>
        </w:rPr>
        <w:t>_</w:t>
      </w:r>
      <w:r>
        <w:rPr>
          <w:lang w:val="en-US"/>
        </w:rPr>
        <w:t>PWM</w:t>
      </w:r>
      <w:bookmarkEnd w:id="33"/>
    </w:p>
    <w:p w:rsidR="003448F5" w:rsidRPr="00F353DB" w:rsidRDefault="003448F5" w:rsidP="003448F5">
      <w:pPr>
        <w:rPr>
          <w:lang w:val="en-US"/>
        </w:rPr>
      </w:pPr>
    </w:p>
    <w:p w:rsidR="003448F5" w:rsidRPr="003448F5" w:rsidRDefault="003448F5" w:rsidP="003448F5">
      <w:r>
        <w:t>Функ</w:t>
      </w:r>
      <w:r w:rsidR="00104EB8">
        <w:t>циональные</w:t>
      </w:r>
      <w:r>
        <w:t xml:space="preserve"> блоки </w:t>
      </w:r>
      <w:r w:rsidRPr="002D3677">
        <w:rPr>
          <w:b/>
          <w:lang w:val="en-US"/>
        </w:rPr>
        <w:t>APID</w:t>
      </w:r>
      <w:r w:rsidRPr="002D3677">
        <w:rPr>
          <w:b/>
        </w:rPr>
        <w:t>_</w:t>
      </w:r>
      <w:r>
        <w:rPr>
          <w:b/>
          <w:lang w:val="en-US"/>
        </w:rPr>
        <w:t>PWM</w:t>
      </w:r>
      <w:r w:rsidRPr="003448F5">
        <w:rPr>
          <w:b/>
        </w:rPr>
        <w:t xml:space="preserve"> </w:t>
      </w:r>
      <w:r w:rsidR="001D79AB">
        <w:t>представляю</w:t>
      </w:r>
      <w:r>
        <w:t>т собой ПИД</w:t>
      </w:r>
      <w:r w:rsidR="001D79AB">
        <w:t xml:space="preserve">-регуляторы с автонастройкой </w:t>
      </w:r>
      <w:r w:rsidRPr="002D3677">
        <w:t xml:space="preserve">для управления </w:t>
      </w:r>
      <w:r>
        <w:t>2</w:t>
      </w:r>
      <w:r w:rsidRPr="002D3677">
        <w:t>-пози</w:t>
      </w:r>
      <w:r>
        <w:t xml:space="preserve">ционным ИМ. При первом вызове блока следует либо провести процедуру автонастройки, либо установить рассчитанные ранее параметры через ФБ </w:t>
      </w:r>
      <w:hyperlink w:anchor="_ФБ_SET_APID_&lt;…&gt;" w:history="1">
        <w:r w:rsidRPr="0085044B">
          <w:rPr>
            <w:rStyle w:val="a8"/>
          </w:rPr>
          <w:t>SET_APID_</w:t>
        </w:r>
        <w:r w:rsidRPr="0085044B">
          <w:rPr>
            <w:rStyle w:val="a8"/>
            <w:lang w:val="en-US"/>
          </w:rPr>
          <w:t>PWM</w:t>
        </w:r>
        <w:r w:rsidRPr="0085044B">
          <w:rPr>
            <w:rStyle w:val="a8"/>
          </w:rPr>
          <w:t>.</w:t>
        </w:r>
      </w:hyperlink>
      <w:r w:rsidRPr="00403290">
        <w:t xml:space="preserve"> </w:t>
      </w:r>
      <w:r>
        <w:t xml:space="preserve">Рассчитанные при автонастройке параметры можно извлечь и сохранить с помощью ФБ </w:t>
      </w:r>
      <w:hyperlink w:anchor="_ФБ_GET_APID_&lt;…&gt;" w:history="1">
        <w:r w:rsidRPr="0085044B">
          <w:rPr>
            <w:rStyle w:val="a8"/>
          </w:rPr>
          <w:t>GET_APID_</w:t>
        </w:r>
        <w:r w:rsidRPr="0085044B">
          <w:rPr>
            <w:rStyle w:val="a8"/>
            <w:lang w:val="en-US"/>
          </w:rPr>
          <w:t>PWM</w:t>
        </w:r>
      </w:hyperlink>
      <w:r w:rsidRPr="003448F5">
        <w:t>.</w:t>
      </w:r>
    </w:p>
    <w:p w:rsidR="003448F5" w:rsidRDefault="003448F5" w:rsidP="003448F5"/>
    <w:p w:rsidR="003448F5" w:rsidRPr="001D79AB" w:rsidRDefault="003448F5" w:rsidP="003448F5">
      <w:pPr>
        <w:rPr>
          <w:b/>
        </w:rPr>
      </w:pPr>
      <w:r w:rsidRPr="001F6F6C">
        <w:rPr>
          <w:b/>
        </w:rPr>
        <w:t>Таблица 2.</w:t>
      </w:r>
      <w:r w:rsidR="00CD3B27">
        <w:rPr>
          <w:b/>
        </w:rPr>
        <w:t>10</w:t>
      </w:r>
      <w:r w:rsidRPr="001F6F6C">
        <w:rPr>
          <w:b/>
        </w:rPr>
        <w:t xml:space="preserve"> – Описание входов и выходов ФБ </w:t>
      </w:r>
      <w:r>
        <w:rPr>
          <w:b/>
          <w:lang w:val="en-US"/>
        </w:rPr>
        <w:t>APID</w:t>
      </w:r>
      <w:r w:rsidRPr="00AD06B6">
        <w:rPr>
          <w:b/>
        </w:rPr>
        <w:t>_</w:t>
      </w:r>
      <w:r>
        <w:rPr>
          <w:b/>
          <w:lang w:val="en-US"/>
        </w:rPr>
        <w:t>PWM</w:t>
      </w:r>
    </w:p>
    <w:tbl>
      <w:tblPr>
        <w:tblStyle w:val="ad"/>
        <w:tblW w:w="0" w:type="auto"/>
        <w:tblLayout w:type="fixed"/>
        <w:tblLook w:val="04A0" w:firstRow="1" w:lastRow="0" w:firstColumn="1" w:lastColumn="0" w:noHBand="0" w:noVBand="1"/>
      </w:tblPr>
      <w:tblGrid>
        <w:gridCol w:w="1526"/>
        <w:gridCol w:w="1417"/>
        <w:gridCol w:w="6619"/>
      </w:tblGrid>
      <w:tr w:rsidR="003448F5" w:rsidRPr="001F6F6C" w:rsidTr="00CD3B27">
        <w:tc>
          <w:tcPr>
            <w:tcW w:w="1526" w:type="dxa"/>
            <w:vAlign w:val="center"/>
          </w:tcPr>
          <w:p w:rsidR="003448F5" w:rsidRPr="001F6F6C" w:rsidRDefault="003448F5" w:rsidP="00CD3B27">
            <w:pPr>
              <w:jc w:val="center"/>
              <w:rPr>
                <w:b/>
              </w:rPr>
            </w:pPr>
            <w:r w:rsidRPr="001F6F6C">
              <w:rPr>
                <w:b/>
              </w:rPr>
              <w:t>Имя переменной</w:t>
            </w:r>
          </w:p>
        </w:tc>
        <w:tc>
          <w:tcPr>
            <w:tcW w:w="1417" w:type="dxa"/>
            <w:vAlign w:val="center"/>
          </w:tcPr>
          <w:p w:rsidR="003448F5" w:rsidRPr="001F6F6C" w:rsidRDefault="003448F5" w:rsidP="00CD3B27">
            <w:pPr>
              <w:jc w:val="center"/>
              <w:rPr>
                <w:b/>
              </w:rPr>
            </w:pPr>
            <w:r w:rsidRPr="001F6F6C">
              <w:rPr>
                <w:b/>
              </w:rPr>
              <w:t>Тип</w:t>
            </w:r>
          </w:p>
        </w:tc>
        <w:tc>
          <w:tcPr>
            <w:tcW w:w="6619" w:type="dxa"/>
            <w:vAlign w:val="center"/>
          </w:tcPr>
          <w:p w:rsidR="003448F5" w:rsidRPr="001F6F6C" w:rsidRDefault="003448F5" w:rsidP="00CD3B27">
            <w:pPr>
              <w:jc w:val="center"/>
              <w:rPr>
                <w:b/>
              </w:rPr>
            </w:pPr>
            <w:r w:rsidRPr="001F6F6C">
              <w:rPr>
                <w:b/>
              </w:rPr>
              <w:t>Описание</w:t>
            </w:r>
          </w:p>
        </w:tc>
      </w:tr>
      <w:tr w:rsidR="003448F5" w:rsidRPr="001F6F6C" w:rsidTr="00CD3B27">
        <w:tc>
          <w:tcPr>
            <w:tcW w:w="9562" w:type="dxa"/>
            <w:gridSpan w:val="3"/>
          </w:tcPr>
          <w:p w:rsidR="003448F5" w:rsidRPr="001F6F6C" w:rsidRDefault="003448F5" w:rsidP="00CD3B27">
            <w:pPr>
              <w:jc w:val="center"/>
              <w:rPr>
                <w:b/>
              </w:rPr>
            </w:pPr>
          </w:p>
          <w:p w:rsidR="003448F5" w:rsidRPr="001F6F6C" w:rsidRDefault="003448F5" w:rsidP="00CD3B27">
            <w:pPr>
              <w:jc w:val="center"/>
              <w:rPr>
                <w:b/>
              </w:rPr>
            </w:pPr>
            <w:r w:rsidRPr="001F6F6C">
              <w:rPr>
                <w:b/>
              </w:rPr>
              <w:t>Входные переменные</w:t>
            </w:r>
          </w:p>
          <w:p w:rsidR="003448F5" w:rsidRPr="001F6F6C" w:rsidRDefault="003448F5" w:rsidP="00CD3B27">
            <w:pPr>
              <w:jc w:val="center"/>
              <w:rPr>
                <w:b/>
              </w:rPr>
            </w:pPr>
          </w:p>
        </w:tc>
      </w:tr>
      <w:tr w:rsidR="001D79AB" w:rsidTr="00CD3B27">
        <w:tc>
          <w:tcPr>
            <w:tcW w:w="1526" w:type="dxa"/>
            <w:vAlign w:val="center"/>
          </w:tcPr>
          <w:p w:rsidR="001D79AB" w:rsidRPr="001D79AB" w:rsidRDefault="001D79AB" w:rsidP="00CD3B27">
            <w:pPr>
              <w:jc w:val="center"/>
              <w:rPr>
                <w:lang w:val="en-US"/>
              </w:rPr>
            </w:pPr>
            <w:r>
              <w:rPr>
                <w:lang w:val="en-US"/>
              </w:rPr>
              <w:t>ANR_W2</w:t>
            </w:r>
          </w:p>
        </w:tc>
        <w:tc>
          <w:tcPr>
            <w:tcW w:w="1417" w:type="dxa"/>
          </w:tcPr>
          <w:p w:rsidR="001D79AB" w:rsidRPr="00F372A0" w:rsidRDefault="001D79AB" w:rsidP="00CD3B27">
            <w:pPr>
              <w:jc w:val="center"/>
              <w:rPr>
                <w:lang w:val="en-US"/>
              </w:rPr>
            </w:pPr>
            <w:r>
              <w:rPr>
                <w:lang w:val="en-US"/>
              </w:rPr>
              <w:t>BOOL</w:t>
            </w:r>
          </w:p>
        </w:tc>
        <w:tc>
          <w:tcPr>
            <w:tcW w:w="6619" w:type="dxa"/>
          </w:tcPr>
          <w:p w:rsidR="001D79AB" w:rsidRPr="001D79AB" w:rsidRDefault="001D79AB" w:rsidP="00CD3B27">
            <w:r w:rsidRPr="001D79AB">
              <w:t xml:space="preserve">Режим автонастройки: </w:t>
            </w:r>
            <w:r w:rsidRPr="001D79AB">
              <w:rPr>
                <w:b/>
              </w:rPr>
              <w:t xml:space="preserve">TRUE </w:t>
            </w:r>
            <w:r>
              <w:t>–</w:t>
            </w:r>
            <w:r w:rsidRPr="001D79AB">
              <w:t xml:space="preserve"> по двум волнам (медленнее, но точнее), </w:t>
            </w:r>
            <w:r w:rsidRPr="001D79AB">
              <w:rPr>
                <w:b/>
              </w:rPr>
              <w:t xml:space="preserve">FALSE </w:t>
            </w:r>
            <w:r>
              <w:t>–</w:t>
            </w:r>
            <w:r w:rsidRPr="001D79AB">
              <w:t xml:space="preserve"> по одной волне (быстрее, но менее точно)</w:t>
            </w:r>
          </w:p>
        </w:tc>
      </w:tr>
      <w:tr w:rsidR="003448F5" w:rsidTr="00CD3B27">
        <w:tc>
          <w:tcPr>
            <w:tcW w:w="1526" w:type="dxa"/>
            <w:vAlign w:val="center"/>
          </w:tcPr>
          <w:p w:rsidR="003448F5" w:rsidRPr="00F353DB" w:rsidRDefault="003448F5" w:rsidP="00CD3B27">
            <w:pPr>
              <w:jc w:val="center"/>
              <w:rPr>
                <w:lang w:val="en-US"/>
              </w:rPr>
            </w:pPr>
            <w:r>
              <w:rPr>
                <w:lang w:val="en-US"/>
              </w:rPr>
              <w:t>PV</w:t>
            </w:r>
          </w:p>
        </w:tc>
        <w:tc>
          <w:tcPr>
            <w:tcW w:w="1417" w:type="dxa"/>
          </w:tcPr>
          <w:p w:rsidR="003448F5" w:rsidRDefault="003448F5" w:rsidP="00CD3B27">
            <w:pPr>
              <w:jc w:val="center"/>
            </w:pPr>
            <w:r w:rsidRPr="00F372A0">
              <w:rPr>
                <w:lang w:val="en-US"/>
              </w:rPr>
              <w:t>REAL</w:t>
            </w:r>
          </w:p>
        </w:tc>
        <w:tc>
          <w:tcPr>
            <w:tcW w:w="6619" w:type="dxa"/>
          </w:tcPr>
          <w:p w:rsidR="003448F5" w:rsidRPr="00D5155F" w:rsidRDefault="003448F5" w:rsidP="00CD3B27">
            <w:r w:rsidRPr="00F74A4F">
              <w:t>Измеренное значение регулируемой величины</w:t>
            </w:r>
          </w:p>
        </w:tc>
      </w:tr>
      <w:tr w:rsidR="003448F5" w:rsidTr="00CD3B27">
        <w:tc>
          <w:tcPr>
            <w:tcW w:w="1526" w:type="dxa"/>
            <w:vAlign w:val="center"/>
          </w:tcPr>
          <w:p w:rsidR="003448F5" w:rsidRDefault="003448F5" w:rsidP="00CD3B27">
            <w:pPr>
              <w:jc w:val="center"/>
              <w:rPr>
                <w:lang w:val="en-US"/>
              </w:rPr>
            </w:pPr>
            <w:r>
              <w:rPr>
                <w:lang w:val="en-US"/>
              </w:rPr>
              <w:t>PV_TIME</w:t>
            </w:r>
          </w:p>
        </w:tc>
        <w:tc>
          <w:tcPr>
            <w:tcW w:w="1417" w:type="dxa"/>
            <w:vAlign w:val="center"/>
          </w:tcPr>
          <w:p w:rsidR="003448F5" w:rsidRDefault="003448F5" w:rsidP="00CD3B27">
            <w:pPr>
              <w:jc w:val="center"/>
            </w:pPr>
            <w:r>
              <w:rPr>
                <w:lang w:val="en-US"/>
              </w:rPr>
              <w:t>WORD</w:t>
            </w:r>
          </w:p>
        </w:tc>
        <w:tc>
          <w:tcPr>
            <w:tcW w:w="6619" w:type="dxa"/>
          </w:tcPr>
          <w:p w:rsidR="003448F5" w:rsidRPr="003448F5" w:rsidRDefault="003448F5" w:rsidP="00CD3B27">
            <w:r>
              <w:t>Циклическое время обновления входа</w:t>
            </w:r>
            <w:r w:rsidRPr="001D79AB">
              <w:rPr>
                <w:b/>
              </w:rPr>
              <w:t xml:space="preserve"> PV</w:t>
            </w:r>
            <w:r>
              <w:t xml:space="preserve"> в сотых долях секунды (1 = 0.01 с)</w:t>
            </w:r>
          </w:p>
        </w:tc>
      </w:tr>
      <w:tr w:rsidR="003448F5" w:rsidTr="00CD3B27">
        <w:tc>
          <w:tcPr>
            <w:tcW w:w="1526" w:type="dxa"/>
            <w:vAlign w:val="center"/>
          </w:tcPr>
          <w:p w:rsidR="003448F5" w:rsidRPr="00F97FA9" w:rsidRDefault="003448F5" w:rsidP="00CD3B27">
            <w:pPr>
              <w:jc w:val="center"/>
            </w:pPr>
            <w:r>
              <w:rPr>
                <w:lang w:val="en-US"/>
              </w:rPr>
              <w:t>SP</w:t>
            </w:r>
          </w:p>
        </w:tc>
        <w:tc>
          <w:tcPr>
            <w:tcW w:w="1417" w:type="dxa"/>
            <w:vAlign w:val="center"/>
          </w:tcPr>
          <w:p w:rsidR="003448F5" w:rsidRDefault="003448F5" w:rsidP="00CD3B27">
            <w:pPr>
              <w:jc w:val="center"/>
            </w:pPr>
            <w:r w:rsidRPr="00F372A0">
              <w:rPr>
                <w:lang w:val="en-US"/>
              </w:rPr>
              <w:t>REAL</w:t>
            </w:r>
          </w:p>
        </w:tc>
        <w:tc>
          <w:tcPr>
            <w:tcW w:w="6619" w:type="dxa"/>
          </w:tcPr>
          <w:p w:rsidR="003448F5" w:rsidRDefault="003448F5" w:rsidP="00CD3B27">
            <w:r>
              <w:t>Уставка регулятора</w:t>
            </w:r>
          </w:p>
        </w:tc>
      </w:tr>
      <w:tr w:rsidR="003448F5" w:rsidTr="00CD3B27">
        <w:tc>
          <w:tcPr>
            <w:tcW w:w="1526" w:type="dxa"/>
            <w:vAlign w:val="center"/>
          </w:tcPr>
          <w:p w:rsidR="003448F5" w:rsidRDefault="003448F5" w:rsidP="00CD3B27">
            <w:pPr>
              <w:jc w:val="center"/>
              <w:rPr>
                <w:lang w:val="en-US"/>
              </w:rPr>
            </w:pPr>
            <w:r>
              <w:rPr>
                <w:lang w:val="en-US"/>
              </w:rPr>
              <w:t>RAMP</w:t>
            </w:r>
          </w:p>
        </w:tc>
        <w:tc>
          <w:tcPr>
            <w:tcW w:w="1417" w:type="dxa"/>
            <w:vAlign w:val="center"/>
          </w:tcPr>
          <w:p w:rsidR="003448F5" w:rsidRPr="00F372A0" w:rsidRDefault="003448F5" w:rsidP="00CD3B27">
            <w:pPr>
              <w:jc w:val="center"/>
              <w:rPr>
                <w:lang w:val="en-US"/>
              </w:rPr>
            </w:pPr>
            <w:r>
              <w:rPr>
                <w:lang w:val="en-US"/>
              </w:rPr>
              <w:t>BOOL</w:t>
            </w:r>
          </w:p>
        </w:tc>
        <w:tc>
          <w:tcPr>
            <w:tcW w:w="6619" w:type="dxa"/>
          </w:tcPr>
          <w:p w:rsidR="0085044B" w:rsidRDefault="003448F5" w:rsidP="00CD3B27">
            <w:r w:rsidRPr="00D134E2">
              <w:t xml:space="preserve">Разрешение режима быстрого выхода на уставку </w:t>
            </w:r>
          </w:p>
          <w:p w:rsidR="003448F5" w:rsidRDefault="0085044B" w:rsidP="00CD3B27">
            <w:r>
              <w:t>(</w:t>
            </w:r>
            <w:r w:rsidRPr="0085044B">
              <w:rPr>
                <w:b/>
              </w:rPr>
              <w:t xml:space="preserve">TRUE </w:t>
            </w:r>
            <w:r w:rsidRPr="00CA502F">
              <w:t xml:space="preserve">– </w:t>
            </w:r>
            <w:r w:rsidR="003448F5" w:rsidRPr="00CA502F">
              <w:t>разрешено</w:t>
            </w:r>
            <w:r w:rsidR="003448F5" w:rsidRPr="00D134E2">
              <w:t>)</w:t>
            </w:r>
          </w:p>
        </w:tc>
      </w:tr>
      <w:tr w:rsidR="003448F5" w:rsidTr="00CD3B27">
        <w:tc>
          <w:tcPr>
            <w:tcW w:w="1526" w:type="dxa"/>
            <w:vAlign w:val="center"/>
          </w:tcPr>
          <w:p w:rsidR="003448F5" w:rsidRPr="00D134E2" w:rsidRDefault="003448F5" w:rsidP="00CD3B27">
            <w:pPr>
              <w:jc w:val="center"/>
              <w:rPr>
                <w:lang w:val="en-US"/>
              </w:rPr>
            </w:pPr>
            <w:r>
              <w:rPr>
                <w:lang w:val="en-US"/>
              </w:rPr>
              <w:t>PV_0</w:t>
            </w:r>
          </w:p>
        </w:tc>
        <w:tc>
          <w:tcPr>
            <w:tcW w:w="1417" w:type="dxa"/>
            <w:vAlign w:val="center"/>
          </w:tcPr>
          <w:p w:rsidR="003448F5" w:rsidRPr="00D134E2" w:rsidRDefault="003448F5" w:rsidP="00CD3B27">
            <w:pPr>
              <w:jc w:val="center"/>
              <w:rPr>
                <w:lang w:val="en-US"/>
              </w:rPr>
            </w:pPr>
            <w:r>
              <w:rPr>
                <w:lang w:val="en-US"/>
              </w:rPr>
              <w:t>REAL</w:t>
            </w:r>
          </w:p>
        </w:tc>
        <w:tc>
          <w:tcPr>
            <w:tcW w:w="6619" w:type="dxa"/>
          </w:tcPr>
          <w:p w:rsidR="003448F5" w:rsidRDefault="003448F5" w:rsidP="00CD3B27">
            <w:r w:rsidRPr="00D134E2">
              <w:t>Значение регулируемого параметра при нулевой мощности управляющего сигнала (</w:t>
            </w:r>
            <w:r w:rsidRPr="0085044B">
              <w:rPr>
                <w:b/>
              </w:rPr>
              <w:t>Y=0</w:t>
            </w:r>
            <w:r w:rsidRPr="00D134E2">
              <w:t>)</w:t>
            </w:r>
          </w:p>
        </w:tc>
      </w:tr>
      <w:tr w:rsidR="007B5C5D" w:rsidTr="00CD3B27">
        <w:tc>
          <w:tcPr>
            <w:tcW w:w="1526" w:type="dxa"/>
            <w:vAlign w:val="center"/>
          </w:tcPr>
          <w:p w:rsidR="007B5C5D" w:rsidRPr="00075AAA" w:rsidRDefault="007B5C5D" w:rsidP="009228B0">
            <w:pPr>
              <w:jc w:val="center"/>
              <w:rPr>
                <w:lang w:val="en-US"/>
              </w:rPr>
            </w:pPr>
            <w:r>
              <w:rPr>
                <w:lang w:val="en-US"/>
              </w:rPr>
              <w:t>ANR_MODE</w:t>
            </w:r>
          </w:p>
        </w:tc>
        <w:tc>
          <w:tcPr>
            <w:tcW w:w="1417" w:type="dxa"/>
            <w:vAlign w:val="center"/>
          </w:tcPr>
          <w:p w:rsidR="007B5C5D" w:rsidRPr="00075AAA" w:rsidRDefault="00892CCE" w:rsidP="009228B0">
            <w:pPr>
              <w:jc w:val="center"/>
              <w:rPr>
                <w:lang w:val="en-US"/>
              </w:rPr>
            </w:pPr>
            <w:hyperlink w:anchor="_Перечисление_TYPE_ANR" w:history="1">
              <w:r w:rsidR="007B5C5D" w:rsidRPr="00075AAA">
                <w:rPr>
                  <w:rStyle w:val="a8"/>
                  <w:lang w:val="en-US"/>
                </w:rPr>
                <w:t>TYPE_ANR</w:t>
              </w:r>
            </w:hyperlink>
          </w:p>
        </w:tc>
        <w:tc>
          <w:tcPr>
            <w:tcW w:w="6619" w:type="dxa"/>
          </w:tcPr>
          <w:p w:rsidR="007B5C5D" w:rsidRPr="00D134E2" w:rsidRDefault="007B5C5D" w:rsidP="009228B0">
            <w:r>
              <w:t>Тип автонастройки</w:t>
            </w:r>
          </w:p>
        </w:tc>
      </w:tr>
      <w:tr w:rsidR="003448F5" w:rsidTr="00CD3B27">
        <w:tc>
          <w:tcPr>
            <w:tcW w:w="1526" w:type="dxa"/>
            <w:vAlign w:val="center"/>
          </w:tcPr>
          <w:p w:rsidR="003448F5" w:rsidRPr="00D134E2" w:rsidRDefault="003448F5" w:rsidP="00CD3B27">
            <w:pPr>
              <w:jc w:val="center"/>
              <w:rPr>
                <w:lang w:val="en-US"/>
              </w:rPr>
            </w:pPr>
            <w:r>
              <w:rPr>
                <w:lang w:val="en-US"/>
              </w:rPr>
              <w:t>START_ANR</w:t>
            </w:r>
          </w:p>
        </w:tc>
        <w:tc>
          <w:tcPr>
            <w:tcW w:w="1417" w:type="dxa"/>
            <w:vAlign w:val="center"/>
          </w:tcPr>
          <w:p w:rsidR="003448F5" w:rsidRPr="00D134E2" w:rsidRDefault="003448F5" w:rsidP="00CD3B27">
            <w:pPr>
              <w:jc w:val="center"/>
              <w:rPr>
                <w:lang w:val="en-US"/>
              </w:rPr>
            </w:pPr>
            <w:r>
              <w:rPr>
                <w:lang w:val="en-US"/>
              </w:rPr>
              <w:t>BOOL</w:t>
            </w:r>
          </w:p>
        </w:tc>
        <w:tc>
          <w:tcPr>
            <w:tcW w:w="6619" w:type="dxa"/>
          </w:tcPr>
          <w:p w:rsidR="003448F5" w:rsidRDefault="003448F5" w:rsidP="00CD3B27">
            <w:r>
              <w:t>По переднему фронту выполняется запуск режима автонастройки регулятора.</w:t>
            </w:r>
            <w:r w:rsidRPr="00D134E2">
              <w:t xml:space="preserve"> </w:t>
            </w:r>
            <w:r>
              <w:t xml:space="preserve">После завершения автонастройки нет необходимости в сбросе сигнала в </w:t>
            </w:r>
            <w:r w:rsidRPr="0085044B">
              <w:rPr>
                <w:b/>
              </w:rPr>
              <w:t>FALSE</w:t>
            </w:r>
            <w:r>
              <w:t>.</w:t>
            </w:r>
            <w:r w:rsidRPr="00D134E2">
              <w:t xml:space="preserve"> </w:t>
            </w:r>
            <w:r>
              <w:t>По заднему фронту сигнала происходит прекращение автонастройки (если в данный момент она запущена</w:t>
            </w:r>
            <w:r w:rsidR="0085044B">
              <w:t>)</w:t>
            </w:r>
          </w:p>
        </w:tc>
      </w:tr>
      <w:tr w:rsidR="003448F5" w:rsidTr="00CD3B27">
        <w:tc>
          <w:tcPr>
            <w:tcW w:w="1526" w:type="dxa"/>
            <w:vAlign w:val="center"/>
          </w:tcPr>
          <w:p w:rsidR="003448F5" w:rsidRDefault="003448F5" w:rsidP="00CD3B27">
            <w:pPr>
              <w:jc w:val="center"/>
              <w:rPr>
                <w:lang w:val="en-US"/>
              </w:rPr>
            </w:pPr>
            <w:r>
              <w:rPr>
                <w:lang w:val="en-US"/>
              </w:rPr>
              <w:t>Y_MANUAL</w:t>
            </w:r>
          </w:p>
        </w:tc>
        <w:tc>
          <w:tcPr>
            <w:tcW w:w="1417" w:type="dxa"/>
          </w:tcPr>
          <w:p w:rsidR="003448F5" w:rsidRDefault="003448F5" w:rsidP="00CD3B27">
            <w:pPr>
              <w:jc w:val="center"/>
            </w:pPr>
            <w:r w:rsidRPr="00C92FC3">
              <w:rPr>
                <w:lang w:val="en-US"/>
              </w:rPr>
              <w:t>REAL</w:t>
            </w:r>
          </w:p>
        </w:tc>
        <w:tc>
          <w:tcPr>
            <w:tcW w:w="6619" w:type="dxa"/>
          </w:tcPr>
          <w:p w:rsidR="003448F5" w:rsidRPr="007B5C5D" w:rsidRDefault="003448F5" w:rsidP="00CD3B27">
            <w:r w:rsidRPr="00407DE0">
              <w:t xml:space="preserve">Значение выхода </w:t>
            </w:r>
            <w:r w:rsidRPr="0085044B">
              <w:rPr>
                <w:b/>
              </w:rPr>
              <w:t>Y</w:t>
            </w:r>
            <w:r w:rsidRPr="00407DE0">
              <w:t xml:space="preserve"> в ручном режиме (при </w:t>
            </w:r>
            <w:r w:rsidRPr="0085044B">
              <w:rPr>
                <w:b/>
              </w:rPr>
              <w:t xml:space="preserve">Y_MAN_SET </w:t>
            </w:r>
            <w:r w:rsidRPr="007B5C5D">
              <w:t xml:space="preserve">:= </w:t>
            </w:r>
            <w:r w:rsidRPr="0085044B">
              <w:rPr>
                <w:b/>
              </w:rPr>
              <w:t>TRUE</w:t>
            </w:r>
            <w:r w:rsidRPr="00407DE0">
              <w:t>)</w:t>
            </w:r>
            <w:r w:rsidR="007B5C5D" w:rsidRPr="007B5C5D">
              <w:t>.</w:t>
            </w:r>
          </w:p>
          <w:p w:rsidR="007B5C5D" w:rsidRPr="007B5C5D" w:rsidRDefault="007B5C5D" w:rsidP="00CD3B27">
            <w:r w:rsidRPr="007B5C5D">
              <w:t xml:space="preserve">Диапазон возможных значений соответствует </w:t>
            </w:r>
            <w:r w:rsidRPr="007B5C5D">
              <w:rPr>
                <w:b/>
              </w:rPr>
              <w:t>PMIN...PMAX</w:t>
            </w:r>
          </w:p>
        </w:tc>
      </w:tr>
      <w:tr w:rsidR="003448F5" w:rsidTr="00CD3B27">
        <w:tc>
          <w:tcPr>
            <w:tcW w:w="1526" w:type="dxa"/>
            <w:vAlign w:val="center"/>
          </w:tcPr>
          <w:p w:rsidR="003448F5" w:rsidRDefault="003448F5" w:rsidP="00CD3B27">
            <w:pPr>
              <w:jc w:val="center"/>
              <w:rPr>
                <w:lang w:val="en-US"/>
              </w:rPr>
            </w:pPr>
            <w:r>
              <w:rPr>
                <w:lang w:val="en-US"/>
              </w:rPr>
              <w:t>Y_MAN_SET</w:t>
            </w:r>
          </w:p>
        </w:tc>
        <w:tc>
          <w:tcPr>
            <w:tcW w:w="1417" w:type="dxa"/>
            <w:vAlign w:val="center"/>
          </w:tcPr>
          <w:p w:rsidR="003448F5" w:rsidRPr="00D134E2" w:rsidRDefault="003448F5" w:rsidP="00CD3B27">
            <w:pPr>
              <w:jc w:val="center"/>
              <w:rPr>
                <w:lang w:val="en-US"/>
              </w:rPr>
            </w:pPr>
            <w:r>
              <w:rPr>
                <w:lang w:val="en-US"/>
              </w:rPr>
              <w:t>BOOL</w:t>
            </w:r>
          </w:p>
        </w:tc>
        <w:tc>
          <w:tcPr>
            <w:tcW w:w="6619" w:type="dxa"/>
          </w:tcPr>
          <w:p w:rsidR="003448F5" w:rsidRPr="007B5C5D" w:rsidRDefault="007B5C5D" w:rsidP="00CD3B27">
            <w:r w:rsidRPr="00915A37">
              <w:rPr>
                <w:b/>
                <w:lang w:val="en-US"/>
              </w:rPr>
              <w:t>TRUE</w:t>
            </w:r>
            <w:r w:rsidRPr="00915A37">
              <w:t xml:space="preserve"> - активация ручного режима работы. В этом режиме значение </w:t>
            </w:r>
            <w:r w:rsidRPr="00915A37">
              <w:rPr>
                <w:b/>
                <w:lang w:val="en-US"/>
              </w:rPr>
              <w:t>Y</w:t>
            </w:r>
            <w:r w:rsidRPr="00915A37">
              <w:rPr>
                <w:b/>
              </w:rPr>
              <w:t>_</w:t>
            </w:r>
            <w:r w:rsidRPr="00915A37">
              <w:rPr>
                <w:b/>
                <w:lang w:val="en-US"/>
              </w:rPr>
              <w:t>MANUAL</w:t>
            </w:r>
            <w:r w:rsidRPr="00915A37">
              <w:t xml:space="preserve"> передается на выход </w:t>
            </w:r>
            <w:r w:rsidRPr="00915A37">
              <w:rPr>
                <w:b/>
                <w:lang w:val="en-US"/>
              </w:rPr>
              <w:t>Y</w:t>
            </w:r>
            <w:r w:rsidRPr="00915A37">
              <w:t xml:space="preserve">. Для безударного включения следует дождаться установившегося режима и подать на вход </w:t>
            </w:r>
            <w:r w:rsidRPr="00915A37">
              <w:rPr>
                <w:b/>
                <w:lang w:val="en-US"/>
              </w:rPr>
              <w:t>SP</w:t>
            </w:r>
            <w:r w:rsidRPr="00915A37">
              <w:t xml:space="preserve"> значение </w:t>
            </w:r>
            <w:r w:rsidRPr="00915A37">
              <w:rPr>
                <w:b/>
                <w:lang w:val="en-US"/>
              </w:rPr>
              <w:t>PV</w:t>
            </w:r>
            <w:r w:rsidRPr="00915A37">
              <w:t xml:space="preserve">. После этого можно присвоить данному входу значение </w:t>
            </w:r>
            <w:r w:rsidRPr="00915A37">
              <w:rPr>
                <w:b/>
                <w:lang w:val="en-US"/>
              </w:rPr>
              <w:t>FALSE</w:t>
            </w:r>
          </w:p>
        </w:tc>
      </w:tr>
      <w:tr w:rsidR="003448F5" w:rsidTr="00CD3B27">
        <w:tc>
          <w:tcPr>
            <w:tcW w:w="1526" w:type="dxa"/>
            <w:vAlign w:val="center"/>
          </w:tcPr>
          <w:p w:rsidR="003448F5" w:rsidRPr="00407DE0" w:rsidRDefault="003448F5" w:rsidP="00CD3B27">
            <w:pPr>
              <w:jc w:val="center"/>
            </w:pPr>
            <w:r>
              <w:rPr>
                <w:lang w:val="en-US"/>
              </w:rPr>
              <w:t>XN</w:t>
            </w:r>
          </w:p>
        </w:tc>
        <w:tc>
          <w:tcPr>
            <w:tcW w:w="1417" w:type="dxa"/>
            <w:vAlign w:val="center"/>
          </w:tcPr>
          <w:p w:rsidR="003448F5" w:rsidRDefault="003448F5" w:rsidP="00CD3B27">
            <w:pPr>
              <w:jc w:val="center"/>
            </w:pPr>
            <w:r>
              <w:rPr>
                <w:lang w:val="en-US"/>
              </w:rPr>
              <w:t>REAL</w:t>
            </w:r>
          </w:p>
        </w:tc>
        <w:tc>
          <w:tcPr>
            <w:tcW w:w="6619" w:type="dxa"/>
          </w:tcPr>
          <w:p w:rsidR="003448F5" w:rsidRDefault="007B5C5D" w:rsidP="0085044B">
            <w:r w:rsidRPr="007B5C5D">
              <w:t>Зона нечувствительности в единицах регулируемой величины. Задает зону, в которой на выход регулятора не влияет П-составляющая и не происходит накопление интеграла. Значение параметра делится на 2 и отсчитывается относительно значения уставки. Позволяет исключить лишние колебания ИМ при приближении к уставке.</w:t>
            </w:r>
          </w:p>
        </w:tc>
      </w:tr>
      <w:tr w:rsidR="007B5C5D" w:rsidTr="00CD3B27">
        <w:tc>
          <w:tcPr>
            <w:tcW w:w="1526" w:type="dxa"/>
            <w:vAlign w:val="center"/>
          </w:tcPr>
          <w:p w:rsidR="007B5C5D" w:rsidRDefault="007B5C5D" w:rsidP="00CD3B27">
            <w:pPr>
              <w:jc w:val="center"/>
              <w:rPr>
                <w:lang w:val="en-US"/>
              </w:rPr>
            </w:pPr>
            <w:r>
              <w:rPr>
                <w:lang w:val="en-US"/>
              </w:rPr>
              <w:t>PMAX</w:t>
            </w:r>
          </w:p>
        </w:tc>
        <w:tc>
          <w:tcPr>
            <w:tcW w:w="1417" w:type="dxa"/>
            <w:vAlign w:val="center"/>
          </w:tcPr>
          <w:p w:rsidR="007B5C5D" w:rsidRDefault="007B5C5D" w:rsidP="00CD3B27">
            <w:pPr>
              <w:jc w:val="center"/>
              <w:rPr>
                <w:lang w:val="en-US"/>
              </w:rPr>
            </w:pPr>
            <w:r>
              <w:rPr>
                <w:lang w:val="en-US"/>
              </w:rPr>
              <w:t>REAL</w:t>
            </w:r>
          </w:p>
        </w:tc>
        <w:tc>
          <w:tcPr>
            <w:tcW w:w="6619" w:type="dxa"/>
          </w:tcPr>
          <w:p w:rsidR="007B5C5D" w:rsidRDefault="007B5C5D" w:rsidP="0085044B">
            <w:r>
              <w:rPr>
                <w:rFonts w:cs="Arial"/>
                <w:sz w:val="19"/>
                <w:szCs w:val="19"/>
              </w:rPr>
              <w:t xml:space="preserve">Максимальное значение выхода </w:t>
            </w:r>
            <w:r w:rsidRPr="00CA502F">
              <w:rPr>
                <w:rFonts w:cs="Arial"/>
                <w:b/>
                <w:sz w:val="19"/>
                <w:szCs w:val="19"/>
              </w:rPr>
              <w:t>Y</w:t>
            </w:r>
            <w:r>
              <w:rPr>
                <w:rFonts w:cs="Arial"/>
                <w:sz w:val="19"/>
                <w:szCs w:val="19"/>
              </w:rPr>
              <w:t xml:space="preserve">, в пределах от </w:t>
            </w:r>
            <w:r w:rsidRPr="00CA502F">
              <w:rPr>
                <w:rFonts w:cs="Arial"/>
                <w:b/>
                <w:sz w:val="19"/>
                <w:szCs w:val="19"/>
              </w:rPr>
              <w:t>-1.0</w:t>
            </w:r>
            <w:r>
              <w:rPr>
                <w:rFonts w:cs="Arial"/>
                <w:sz w:val="19"/>
                <w:szCs w:val="19"/>
              </w:rPr>
              <w:t xml:space="preserve"> до </w:t>
            </w:r>
            <w:r w:rsidRPr="00CA502F">
              <w:rPr>
                <w:rFonts w:cs="Arial"/>
                <w:b/>
                <w:sz w:val="19"/>
                <w:szCs w:val="19"/>
              </w:rPr>
              <w:t>1.0</w:t>
            </w:r>
            <w:r w:rsidRPr="007B5C5D">
              <w:rPr>
                <w:rFonts w:cs="Arial"/>
                <w:sz w:val="19"/>
                <w:szCs w:val="19"/>
              </w:rPr>
              <w:t>.</w:t>
            </w:r>
            <w:r>
              <w:rPr>
                <w:rFonts w:cs="Arial"/>
                <w:sz w:val="19"/>
                <w:szCs w:val="19"/>
              </w:rPr>
              <w:t xml:space="preserve"> При отсутствии физических ограничителей (например, концевых переключателей) рекомендуется устанавливать: для «охладителя» </w:t>
            </w:r>
            <w:r w:rsidRPr="00CA502F">
              <w:rPr>
                <w:rFonts w:cs="Arial"/>
                <w:b/>
                <w:sz w:val="19"/>
                <w:szCs w:val="19"/>
              </w:rPr>
              <w:t xml:space="preserve">PMIN </w:t>
            </w:r>
            <w:r w:rsidRPr="00CA502F">
              <w:rPr>
                <w:rFonts w:cs="Arial"/>
                <w:sz w:val="19"/>
                <w:szCs w:val="19"/>
              </w:rPr>
              <w:t>=</w:t>
            </w:r>
            <w:r w:rsidRPr="00CA502F">
              <w:rPr>
                <w:rFonts w:cs="Arial"/>
                <w:b/>
                <w:sz w:val="19"/>
                <w:szCs w:val="19"/>
              </w:rPr>
              <w:t xml:space="preserve"> –1.0</w:t>
            </w:r>
            <w:r>
              <w:rPr>
                <w:rFonts w:cs="Arial"/>
                <w:sz w:val="19"/>
                <w:szCs w:val="19"/>
              </w:rPr>
              <w:t xml:space="preserve">, </w:t>
            </w:r>
            <w:r w:rsidRPr="00CA502F">
              <w:rPr>
                <w:rFonts w:cs="Arial"/>
                <w:b/>
                <w:sz w:val="19"/>
                <w:szCs w:val="19"/>
              </w:rPr>
              <w:t xml:space="preserve">PMAX </w:t>
            </w:r>
            <w:r w:rsidRPr="00CA502F">
              <w:rPr>
                <w:rFonts w:cs="Arial"/>
                <w:sz w:val="19"/>
                <w:szCs w:val="19"/>
              </w:rPr>
              <w:t>=</w:t>
            </w:r>
            <w:r w:rsidRPr="00CA502F">
              <w:rPr>
                <w:rFonts w:cs="Arial"/>
                <w:b/>
                <w:sz w:val="19"/>
                <w:szCs w:val="19"/>
              </w:rPr>
              <w:t xml:space="preserve"> 0.0</w:t>
            </w:r>
            <w:r>
              <w:rPr>
                <w:rFonts w:cs="Arial"/>
                <w:sz w:val="19"/>
                <w:szCs w:val="19"/>
              </w:rPr>
              <w:t xml:space="preserve">, для «нагревателя» </w:t>
            </w:r>
            <w:r w:rsidRPr="00CA502F">
              <w:rPr>
                <w:rFonts w:cs="Arial"/>
                <w:b/>
                <w:sz w:val="19"/>
                <w:szCs w:val="19"/>
              </w:rPr>
              <w:t xml:space="preserve">PMIN </w:t>
            </w:r>
            <w:r w:rsidRPr="00CA502F">
              <w:rPr>
                <w:rFonts w:cs="Arial"/>
                <w:sz w:val="19"/>
                <w:szCs w:val="19"/>
              </w:rPr>
              <w:t>=</w:t>
            </w:r>
            <w:r w:rsidRPr="00CA502F">
              <w:rPr>
                <w:rFonts w:cs="Arial"/>
                <w:b/>
                <w:sz w:val="19"/>
                <w:szCs w:val="19"/>
              </w:rPr>
              <w:t xml:space="preserve"> 0.0</w:t>
            </w:r>
            <w:r>
              <w:rPr>
                <w:rFonts w:cs="Arial"/>
                <w:sz w:val="19"/>
                <w:szCs w:val="19"/>
              </w:rPr>
              <w:t xml:space="preserve">, </w:t>
            </w:r>
            <w:r w:rsidRPr="00CA502F">
              <w:rPr>
                <w:rFonts w:cs="Arial"/>
                <w:b/>
                <w:sz w:val="19"/>
                <w:szCs w:val="19"/>
              </w:rPr>
              <w:t xml:space="preserve">PMAX </w:t>
            </w:r>
            <w:r w:rsidRPr="00CA502F">
              <w:rPr>
                <w:rFonts w:cs="Arial"/>
                <w:sz w:val="19"/>
                <w:szCs w:val="19"/>
              </w:rPr>
              <w:t>=</w:t>
            </w:r>
            <w:r w:rsidRPr="00CA502F">
              <w:rPr>
                <w:rFonts w:cs="Arial"/>
                <w:b/>
                <w:sz w:val="19"/>
                <w:szCs w:val="19"/>
              </w:rPr>
              <w:t xml:space="preserve"> 1.0</w:t>
            </w:r>
            <w:r>
              <w:rPr>
                <w:rFonts w:cs="Arial"/>
                <w:sz w:val="19"/>
                <w:szCs w:val="19"/>
              </w:rPr>
              <w:t xml:space="preserve">. При наличии физических ограничителей рекомендуется устанавливать значения </w:t>
            </w:r>
            <w:r w:rsidRPr="00CA502F">
              <w:rPr>
                <w:rFonts w:cs="Arial"/>
                <w:b/>
                <w:sz w:val="19"/>
                <w:szCs w:val="19"/>
              </w:rPr>
              <w:t>PMIN</w:t>
            </w:r>
            <w:r>
              <w:rPr>
                <w:rFonts w:cs="Arial"/>
                <w:sz w:val="19"/>
                <w:szCs w:val="19"/>
              </w:rPr>
              <w:t xml:space="preserve"> и </w:t>
            </w:r>
            <w:r w:rsidRPr="00CA502F">
              <w:rPr>
                <w:rFonts w:cs="Arial"/>
                <w:b/>
                <w:sz w:val="19"/>
                <w:szCs w:val="19"/>
              </w:rPr>
              <w:t>PMAX</w:t>
            </w:r>
            <w:r>
              <w:rPr>
                <w:rFonts w:cs="Arial"/>
                <w:sz w:val="19"/>
                <w:szCs w:val="19"/>
              </w:rPr>
              <w:t>, соответствующие крайним возможным положениям задвижки</w:t>
            </w:r>
          </w:p>
        </w:tc>
      </w:tr>
      <w:tr w:rsidR="007B5C5D" w:rsidTr="00CD3B27">
        <w:tc>
          <w:tcPr>
            <w:tcW w:w="1526" w:type="dxa"/>
            <w:vAlign w:val="center"/>
          </w:tcPr>
          <w:p w:rsidR="007B5C5D" w:rsidRDefault="007B5C5D" w:rsidP="00CD3B27">
            <w:pPr>
              <w:jc w:val="center"/>
              <w:rPr>
                <w:lang w:val="en-US"/>
              </w:rPr>
            </w:pPr>
            <w:r>
              <w:rPr>
                <w:lang w:val="en-US"/>
              </w:rPr>
              <w:t>PMIN</w:t>
            </w:r>
          </w:p>
        </w:tc>
        <w:tc>
          <w:tcPr>
            <w:tcW w:w="1417" w:type="dxa"/>
            <w:vAlign w:val="center"/>
          </w:tcPr>
          <w:p w:rsidR="007B5C5D" w:rsidRDefault="007B5C5D" w:rsidP="00CD3B27">
            <w:pPr>
              <w:jc w:val="center"/>
              <w:rPr>
                <w:lang w:val="en-US"/>
              </w:rPr>
            </w:pPr>
            <w:r>
              <w:rPr>
                <w:lang w:val="en-US"/>
              </w:rPr>
              <w:t>REAL</w:t>
            </w:r>
          </w:p>
        </w:tc>
        <w:tc>
          <w:tcPr>
            <w:tcW w:w="6619" w:type="dxa"/>
          </w:tcPr>
          <w:p w:rsidR="007B5C5D" w:rsidRDefault="007B5C5D" w:rsidP="0085044B">
            <w:r>
              <w:rPr>
                <w:rFonts w:cs="Arial"/>
                <w:sz w:val="19"/>
                <w:szCs w:val="19"/>
              </w:rPr>
              <w:t xml:space="preserve">Минимальное значение выхода </w:t>
            </w:r>
            <w:r w:rsidRPr="00CA502F">
              <w:rPr>
                <w:rFonts w:cs="Arial"/>
                <w:b/>
                <w:sz w:val="19"/>
                <w:szCs w:val="19"/>
              </w:rPr>
              <w:t>Y</w:t>
            </w:r>
            <w:r>
              <w:rPr>
                <w:rFonts w:cs="Arial"/>
                <w:sz w:val="19"/>
                <w:szCs w:val="19"/>
              </w:rPr>
              <w:t xml:space="preserve">, в пределах от </w:t>
            </w:r>
            <w:r w:rsidRPr="00CA502F">
              <w:rPr>
                <w:rFonts w:cs="Arial"/>
                <w:b/>
                <w:sz w:val="19"/>
                <w:szCs w:val="19"/>
              </w:rPr>
              <w:t xml:space="preserve">-1.0 </w:t>
            </w:r>
            <w:r w:rsidRPr="00CA502F">
              <w:rPr>
                <w:rFonts w:cs="Arial"/>
                <w:sz w:val="19"/>
                <w:szCs w:val="19"/>
              </w:rPr>
              <w:t>до</w:t>
            </w:r>
            <w:r w:rsidRPr="00CA502F">
              <w:rPr>
                <w:rFonts w:cs="Arial"/>
                <w:b/>
                <w:sz w:val="19"/>
                <w:szCs w:val="19"/>
              </w:rPr>
              <w:t xml:space="preserve"> 1.0</w:t>
            </w:r>
          </w:p>
        </w:tc>
      </w:tr>
      <w:tr w:rsidR="003448F5" w:rsidRPr="001F6F6C" w:rsidTr="00CD3B27">
        <w:tc>
          <w:tcPr>
            <w:tcW w:w="9562" w:type="dxa"/>
            <w:gridSpan w:val="3"/>
          </w:tcPr>
          <w:p w:rsidR="003448F5" w:rsidRPr="0085044B" w:rsidRDefault="003448F5" w:rsidP="00CD3B27">
            <w:pPr>
              <w:jc w:val="center"/>
              <w:rPr>
                <w:b/>
              </w:rPr>
            </w:pPr>
          </w:p>
          <w:p w:rsidR="003448F5" w:rsidRPr="0085044B" w:rsidRDefault="003448F5" w:rsidP="00CD3B27">
            <w:pPr>
              <w:jc w:val="center"/>
              <w:rPr>
                <w:b/>
              </w:rPr>
            </w:pPr>
          </w:p>
          <w:p w:rsidR="003448F5" w:rsidRPr="0085044B" w:rsidRDefault="003448F5" w:rsidP="00CD3B27">
            <w:pPr>
              <w:jc w:val="center"/>
              <w:rPr>
                <w:b/>
              </w:rPr>
            </w:pPr>
          </w:p>
          <w:p w:rsidR="003448F5" w:rsidRPr="00D97729" w:rsidRDefault="003448F5" w:rsidP="00CD3B27">
            <w:pPr>
              <w:jc w:val="center"/>
              <w:rPr>
                <w:b/>
              </w:rPr>
            </w:pPr>
          </w:p>
          <w:p w:rsidR="007B5C5D" w:rsidRPr="00D97729" w:rsidRDefault="007B5C5D" w:rsidP="00CD3B27">
            <w:pPr>
              <w:jc w:val="center"/>
              <w:rPr>
                <w:b/>
              </w:rPr>
            </w:pPr>
          </w:p>
          <w:p w:rsidR="007B5C5D" w:rsidRPr="00D97729" w:rsidRDefault="007B5C5D" w:rsidP="00CD3B27">
            <w:pPr>
              <w:jc w:val="center"/>
              <w:rPr>
                <w:b/>
              </w:rPr>
            </w:pPr>
          </w:p>
          <w:p w:rsidR="007B5C5D" w:rsidRPr="00D97729" w:rsidRDefault="007B5C5D" w:rsidP="00CD3B27">
            <w:pPr>
              <w:jc w:val="center"/>
              <w:rPr>
                <w:b/>
              </w:rPr>
            </w:pPr>
          </w:p>
          <w:p w:rsidR="003448F5" w:rsidRPr="0085044B" w:rsidRDefault="003448F5" w:rsidP="00CD3B27">
            <w:pPr>
              <w:jc w:val="center"/>
              <w:rPr>
                <w:b/>
              </w:rPr>
            </w:pPr>
          </w:p>
          <w:p w:rsidR="003448F5" w:rsidRPr="0085044B" w:rsidRDefault="003448F5" w:rsidP="00CD3B27">
            <w:pPr>
              <w:jc w:val="center"/>
              <w:rPr>
                <w:b/>
              </w:rPr>
            </w:pPr>
          </w:p>
          <w:p w:rsidR="003448F5" w:rsidRPr="001F6F6C" w:rsidRDefault="003448F5" w:rsidP="00CD3B27">
            <w:pPr>
              <w:jc w:val="center"/>
              <w:rPr>
                <w:b/>
              </w:rPr>
            </w:pPr>
          </w:p>
          <w:p w:rsidR="003448F5" w:rsidRPr="001F6F6C" w:rsidRDefault="003448F5" w:rsidP="00CD3B27">
            <w:pPr>
              <w:jc w:val="center"/>
              <w:rPr>
                <w:b/>
              </w:rPr>
            </w:pPr>
            <w:r w:rsidRPr="001F6F6C">
              <w:rPr>
                <w:b/>
              </w:rPr>
              <w:t>Выходные переменные</w:t>
            </w:r>
          </w:p>
          <w:p w:rsidR="003448F5" w:rsidRPr="001F6F6C" w:rsidRDefault="003448F5" w:rsidP="00CD3B27">
            <w:pPr>
              <w:jc w:val="center"/>
              <w:rPr>
                <w:b/>
              </w:rPr>
            </w:pPr>
          </w:p>
        </w:tc>
      </w:tr>
      <w:tr w:rsidR="003448F5" w:rsidRPr="00D04D2B" w:rsidTr="00CD3B27">
        <w:tc>
          <w:tcPr>
            <w:tcW w:w="1526" w:type="dxa"/>
            <w:vAlign w:val="center"/>
          </w:tcPr>
          <w:p w:rsidR="003448F5" w:rsidRPr="00D134E2" w:rsidRDefault="003448F5" w:rsidP="00CD3B27">
            <w:pPr>
              <w:jc w:val="center"/>
              <w:rPr>
                <w:lang w:val="en-US"/>
              </w:rPr>
            </w:pPr>
            <w:r>
              <w:rPr>
                <w:lang w:val="en-US"/>
              </w:rPr>
              <w:lastRenderedPageBreak/>
              <w:t>Y_PLUS</w:t>
            </w:r>
          </w:p>
        </w:tc>
        <w:tc>
          <w:tcPr>
            <w:tcW w:w="1417" w:type="dxa"/>
            <w:vAlign w:val="center"/>
          </w:tcPr>
          <w:p w:rsidR="003448F5" w:rsidRPr="0085044B" w:rsidRDefault="0085044B" w:rsidP="00CD3B27">
            <w:pPr>
              <w:jc w:val="center"/>
              <w:rPr>
                <w:lang w:val="en-US"/>
              </w:rPr>
            </w:pPr>
            <w:r>
              <w:rPr>
                <w:lang w:val="en-US"/>
              </w:rPr>
              <w:t>WORD</w:t>
            </w:r>
          </w:p>
        </w:tc>
        <w:tc>
          <w:tcPr>
            <w:tcW w:w="6619" w:type="dxa"/>
          </w:tcPr>
          <w:p w:rsidR="003448F5" w:rsidRPr="00590712" w:rsidRDefault="003448F5" w:rsidP="00CD3B27">
            <w:pPr>
              <w:jc w:val="left"/>
            </w:pPr>
            <w:r w:rsidRPr="003448F5">
              <w:t xml:space="preserve">Мощность управляющего сигнала для нагревателя, в диапазоне </w:t>
            </w:r>
            <w:r w:rsidRPr="0085044B">
              <w:rPr>
                <w:b/>
              </w:rPr>
              <w:t>0...65535</w:t>
            </w:r>
          </w:p>
        </w:tc>
      </w:tr>
      <w:tr w:rsidR="003448F5" w:rsidRPr="00D04D2B" w:rsidTr="00CD3B27">
        <w:tc>
          <w:tcPr>
            <w:tcW w:w="1526" w:type="dxa"/>
            <w:vAlign w:val="center"/>
          </w:tcPr>
          <w:p w:rsidR="003448F5" w:rsidRPr="00D134E2" w:rsidRDefault="003448F5" w:rsidP="003448F5">
            <w:pPr>
              <w:jc w:val="center"/>
              <w:rPr>
                <w:lang w:val="en-US"/>
              </w:rPr>
            </w:pPr>
            <w:r>
              <w:rPr>
                <w:lang w:val="en-US"/>
              </w:rPr>
              <w:t>Y_MINUS</w:t>
            </w:r>
          </w:p>
        </w:tc>
        <w:tc>
          <w:tcPr>
            <w:tcW w:w="1417" w:type="dxa"/>
            <w:vAlign w:val="center"/>
          </w:tcPr>
          <w:p w:rsidR="003448F5" w:rsidRPr="00D134E2" w:rsidRDefault="0085044B" w:rsidP="00CD3B27">
            <w:pPr>
              <w:jc w:val="center"/>
              <w:rPr>
                <w:lang w:val="en-US"/>
              </w:rPr>
            </w:pPr>
            <w:r>
              <w:rPr>
                <w:lang w:val="en-US"/>
              </w:rPr>
              <w:t>WORD</w:t>
            </w:r>
          </w:p>
        </w:tc>
        <w:tc>
          <w:tcPr>
            <w:tcW w:w="6619" w:type="dxa"/>
          </w:tcPr>
          <w:p w:rsidR="003448F5" w:rsidRPr="00590712" w:rsidRDefault="003448F5" w:rsidP="00CD3B27">
            <w:pPr>
              <w:jc w:val="left"/>
            </w:pPr>
            <w:r w:rsidRPr="003448F5">
              <w:t xml:space="preserve">Мощность управляющего сигнала для охладителя, в диапазоне </w:t>
            </w:r>
            <w:r w:rsidRPr="0085044B">
              <w:rPr>
                <w:b/>
              </w:rPr>
              <w:t>65535...0</w:t>
            </w:r>
          </w:p>
        </w:tc>
      </w:tr>
      <w:tr w:rsidR="003448F5" w:rsidRPr="00D04D2B" w:rsidTr="00CD3B27">
        <w:tc>
          <w:tcPr>
            <w:tcW w:w="1526" w:type="dxa"/>
            <w:vAlign w:val="center"/>
          </w:tcPr>
          <w:p w:rsidR="003448F5" w:rsidRPr="00D134E2" w:rsidRDefault="003448F5" w:rsidP="00CD3B27">
            <w:pPr>
              <w:jc w:val="center"/>
              <w:rPr>
                <w:lang w:val="en-US"/>
              </w:rPr>
            </w:pPr>
            <w:r>
              <w:rPr>
                <w:lang w:val="en-US"/>
              </w:rPr>
              <w:t>Y</w:t>
            </w:r>
          </w:p>
        </w:tc>
        <w:tc>
          <w:tcPr>
            <w:tcW w:w="1417" w:type="dxa"/>
            <w:vAlign w:val="center"/>
          </w:tcPr>
          <w:p w:rsidR="003448F5" w:rsidRPr="00615E26" w:rsidRDefault="003448F5" w:rsidP="00CD3B27">
            <w:pPr>
              <w:jc w:val="center"/>
            </w:pPr>
            <w:r>
              <w:rPr>
                <w:lang w:val="en-US"/>
              </w:rPr>
              <w:t>REAL</w:t>
            </w:r>
          </w:p>
        </w:tc>
        <w:tc>
          <w:tcPr>
            <w:tcW w:w="6619" w:type="dxa"/>
          </w:tcPr>
          <w:p w:rsidR="003448F5" w:rsidRPr="007B5C5D" w:rsidRDefault="007B5C5D" w:rsidP="007B5C5D">
            <w:r w:rsidRPr="007B5C5D">
              <w:t xml:space="preserve">Мощность управляющего сигнала в диапазоне </w:t>
            </w:r>
            <w:r w:rsidRPr="007B5C5D">
              <w:rPr>
                <w:b/>
              </w:rPr>
              <w:t>PMIN…PMAX</w:t>
            </w:r>
            <w:r w:rsidRPr="007B5C5D">
              <w:t xml:space="preserve">. Используется для отображения процента открытия КЗР либо для управления КЗР с аналоговым управлением. Диапазон </w:t>
            </w:r>
            <w:r w:rsidRPr="00CA502F">
              <w:rPr>
                <w:b/>
              </w:rPr>
              <w:t>-1.0...0.0</w:t>
            </w:r>
            <w:r w:rsidRPr="007B5C5D">
              <w:t xml:space="preserve"> соответствует работе охладителя, </w:t>
            </w:r>
            <w:r w:rsidRPr="00CA502F">
              <w:rPr>
                <w:b/>
              </w:rPr>
              <w:t>0.0...1.0</w:t>
            </w:r>
            <w:r w:rsidRPr="007B5C5D">
              <w:t xml:space="preserve"> </w:t>
            </w:r>
            <w:r>
              <w:t>–</w:t>
            </w:r>
            <w:r w:rsidRPr="007B5C5D">
              <w:t xml:space="preserve"> нагревателя, диапазон </w:t>
            </w:r>
            <w:r w:rsidRPr="00CA502F">
              <w:rPr>
                <w:b/>
              </w:rPr>
              <w:t>-1.0...1.0</w:t>
            </w:r>
            <w:r w:rsidRPr="007B5C5D">
              <w:t xml:space="preserve"> - системе с нагревателем и </w:t>
            </w:r>
            <w:r>
              <w:t>охладителем</w:t>
            </w:r>
          </w:p>
        </w:tc>
      </w:tr>
      <w:tr w:rsidR="003448F5" w:rsidRPr="00D04D2B" w:rsidTr="00CD3B27">
        <w:tc>
          <w:tcPr>
            <w:tcW w:w="1526" w:type="dxa"/>
            <w:vAlign w:val="center"/>
          </w:tcPr>
          <w:p w:rsidR="003448F5" w:rsidRPr="0031661D" w:rsidRDefault="003448F5" w:rsidP="00CD3B27">
            <w:pPr>
              <w:jc w:val="center"/>
            </w:pPr>
            <w:r>
              <w:rPr>
                <w:lang w:val="en-US"/>
              </w:rPr>
              <w:t>ANR</w:t>
            </w:r>
            <w:r w:rsidRPr="0031661D">
              <w:t>_</w:t>
            </w:r>
            <w:r>
              <w:rPr>
                <w:lang w:val="en-US"/>
              </w:rPr>
              <w:t>WORK</w:t>
            </w:r>
          </w:p>
        </w:tc>
        <w:tc>
          <w:tcPr>
            <w:tcW w:w="1417" w:type="dxa"/>
            <w:vAlign w:val="center"/>
          </w:tcPr>
          <w:p w:rsidR="003448F5" w:rsidRPr="0031661D" w:rsidRDefault="003448F5" w:rsidP="00CD3B27">
            <w:pPr>
              <w:jc w:val="center"/>
            </w:pPr>
            <w:r>
              <w:rPr>
                <w:lang w:val="en-US"/>
              </w:rPr>
              <w:t>BOOL</w:t>
            </w:r>
          </w:p>
        </w:tc>
        <w:tc>
          <w:tcPr>
            <w:tcW w:w="6619" w:type="dxa"/>
          </w:tcPr>
          <w:p w:rsidR="003448F5" w:rsidRPr="00590712" w:rsidRDefault="003448F5" w:rsidP="00CD3B27">
            <w:r w:rsidRPr="0031661D">
              <w:t xml:space="preserve">Флаг </w:t>
            </w:r>
            <w:r>
              <w:t>«</w:t>
            </w:r>
            <w:r w:rsidRPr="0031661D">
              <w:t>сейчас выполняется автонастройка</w:t>
            </w:r>
            <w:r>
              <w:t>»</w:t>
            </w:r>
          </w:p>
        </w:tc>
      </w:tr>
      <w:tr w:rsidR="003448F5" w:rsidRPr="00D04D2B" w:rsidTr="00CD3B27">
        <w:tc>
          <w:tcPr>
            <w:tcW w:w="1526" w:type="dxa"/>
            <w:vAlign w:val="center"/>
          </w:tcPr>
          <w:p w:rsidR="003448F5" w:rsidRPr="0031661D" w:rsidRDefault="003448F5" w:rsidP="00CD3B27">
            <w:pPr>
              <w:jc w:val="center"/>
            </w:pPr>
            <w:r>
              <w:rPr>
                <w:lang w:val="en-US"/>
              </w:rPr>
              <w:t>ERROR</w:t>
            </w:r>
          </w:p>
        </w:tc>
        <w:tc>
          <w:tcPr>
            <w:tcW w:w="1417" w:type="dxa"/>
            <w:vAlign w:val="center"/>
          </w:tcPr>
          <w:p w:rsidR="003448F5" w:rsidRPr="0031661D" w:rsidRDefault="00892CCE" w:rsidP="00CD3B27">
            <w:pPr>
              <w:jc w:val="center"/>
            </w:pPr>
            <w:hyperlink w:anchor="_Перечисление_ERROR_PID" w:history="1">
              <w:r w:rsidR="003448F5" w:rsidRPr="00D134E2">
                <w:rPr>
                  <w:rStyle w:val="a8"/>
                  <w:lang w:val="en-US"/>
                </w:rPr>
                <w:t>ERROR</w:t>
              </w:r>
              <w:r w:rsidR="003448F5" w:rsidRPr="0031661D">
                <w:rPr>
                  <w:rStyle w:val="a8"/>
                </w:rPr>
                <w:t>_</w:t>
              </w:r>
              <w:r w:rsidR="003448F5" w:rsidRPr="00D134E2">
                <w:rPr>
                  <w:rStyle w:val="a8"/>
                  <w:lang w:val="en-US"/>
                </w:rPr>
                <w:t>PID</w:t>
              </w:r>
            </w:hyperlink>
          </w:p>
        </w:tc>
        <w:tc>
          <w:tcPr>
            <w:tcW w:w="6619" w:type="dxa"/>
          </w:tcPr>
          <w:p w:rsidR="003448F5" w:rsidRPr="00590712" w:rsidRDefault="003448F5" w:rsidP="00CD3B27">
            <w:r>
              <w:t>Код ошибки</w:t>
            </w:r>
          </w:p>
        </w:tc>
      </w:tr>
      <w:tr w:rsidR="003448F5" w:rsidRPr="00D04D2B" w:rsidTr="00CD3B27">
        <w:tc>
          <w:tcPr>
            <w:tcW w:w="1526" w:type="dxa"/>
            <w:vAlign w:val="center"/>
          </w:tcPr>
          <w:p w:rsidR="003448F5" w:rsidRPr="0031661D" w:rsidRDefault="003448F5" w:rsidP="00CD3B27">
            <w:pPr>
              <w:jc w:val="center"/>
            </w:pPr>
            <w:r>
              <w:rPr>
                <w:lang w:val="en-US"/>
              </w:rPr>
              <w:t>STATE</w:t>
            </w:r>
          </w:p>
        </w:tc>
        <w:tc>
          <w:tcPr>
            <w:tcW w:w="1417" w:type="dxa"/>
            <w:vAlign w:val="center"/>
          </w:tcPr>
          <w:p w:rsidR="003448F5" w:rsidRPr="00D134E2" w:rsidRDefault="00892CCE" w:rsidP="00CD3B27">
            <w:pPr>
              <w:jc w:val="center"/>
              <w:rPr>
                <w:lang w:val="en-US"/>
              </w:rPr>
            </w:pPr>
            <w:hyperlink w:anchor="_Перечисление_STATE_PID" w:history="1">
              <w:r w:rsidR="003448F5" w:rsidRPr="00D134E2">
                <w:rPr>
                  <w:rStyle w:val="a8"/>
                  <w:lang w:val="en-US"/>
                </w:rPr>
                <w:t>STATE_PID</w:t>
              </w:r>
            </w:hyperlink>
          </w:p>
        </w:tc>
        <w:tc>
          <w:tcPr>
            <w:tcW w:w="6619" w:type="dxa"/>
          </w:tcPr>
          <w:p w:rsidR="003448F5" w:rsidRPr="00590712" w:rsidRDefault="003448F5" w:rsidP="00CD3B27">
            <w:r>
              <w:t>Состояние регулятора</w:t>
            </w:r>
          </w:p>
        </w:tc>
      </w:tr>
    </w:tbl>
    <w:p w:rsidR="003448F5" w:rsidRDefault="003448F5" w:rsidP="003448F5">
      <w:pPr>
        <w:rPr>
          <w:lang w:val="en-US"/>
        </w:rPr>
      </w:pPr>
    </w:p>
    <w:p w:rsidR="003448F5" w:rsidRDefault="003448F5" w:rsidP="003448F5">
      <w:pPr>
        <w:spacing w:line="240" w:lineRule="auto"/>
      </w:pPr>
      <w:r>
        <w:t>Блок должен вызываться с частотой</w:t>
      </w:r>
      <w:r w:rsidR="00CA502F">
        <w:t xml:space="preserve"> не реже</w:t>
      </w:r>
      <w:r>
        <w:t xml:space="preserve"> обновления входа </w:t>
      </w:r>
      <w:r w:rsidRPr="00AD06B6">
        <w:rPr>
          <w:b/>
        </w:rPr>
        <w:t>PV</w:t>
      </w:r>
      <w:r w:rsidR="00CA502F">
        <w:t xml:space="preserve"> и</w:t>
      </w:r>
      <w:r>
        <w:t xml:space="preserve"> не реже, чем раз в 25 секунд. При вызове значение </w:t>
      </w:r>
      <w:r w:rsidRPr="00AD06B6">
        <w:rPr>
          <w:b/>
        </w:rPr>
        <w:t>PV_TIME</w:t>
      </w:r>
      <w:r>
        <w:t xml:space="preserve"> следует увеличить на время, прошедшее с предыдущего вызова.</w:t>
      </w:r>
      <w:r w:rsidRPr="00403290">
        <w:t xml:space="preserve"> </w:t>
      </w:r>
      <w:r w:rsidRPr="00AD06B6">
        <w:rPr>
          <w:b/>
        </w:rPr>
        <w:t>PV_TIME</w:t>
      </w:r>
      <w:r>
        <w:t xml:space="preserve"> хранит значение в сотых долях секунды (1 </w:t>
      </w:r>
      <w:r w:rsidR="009D0E12">
        <w:t xml:space="preserve">= 0.01 с). Контроллеры и модули </w:t>
      </w:r>
      <w:r>
        <w:t>ввода</w:t>
      </w:r>
      <w:r w:rsidR="009D0E12">
        <w:t>-</w:t>
      </w:r>
      <w:r>
        <w:t>вывода ОВЕН имеют соответствующие каналы, которые могут быть привязаны к данному входу.</w:t>
      </w:r>
      <w:r w:rsidRPr="00F97FA9">
        <w:t xml:space="preserve"> </w:t>
      </w:r>
      <w:r>
        <w:t>При использовании другого оборудования пользователь должен самостоятельно реализовать увеличение значения входа.</w:t>
      </w:r>
    </w:p>
    <w:p w:rsidR="003448F5" w:rsidRDefault="003448F5" w:rsidP="003448F5"/>
    <w:p w:rsidR="003448F5" w:rsidRDefault="003448F5" w:rsidP="003448F5">
      <w:pPr>
        <w:rPr>
          <w:lang w:val="en-US"/>
        </w:rPr>
      </w:pPr>
      <w:r>
        <w:t>Процедура автонастройки (АНР)</w:t>
      </w:r>
      <w:r>
        <w:rPr>
          <w:lang w:val="en-US"/>
        </w:rPr>
        <w:t>:</w:t>
      </w:r>
    </w:p>
    <w:p w:rsidR="003448F5" w:rsidRPr="00403290" w:rsidRDefault="003448F5" w:rsidP="003448F5">
      <w:pPr>
        <w:pStyle w:val="af"/>
        <w:numPr>
          <w:ilvl w:val="0"/>
          <w:numId w:val="14"/>
        </w:numPr>
      </w:pPr>
      <w:r w:rsidRPr="00403290">
        <w:t xml:space="preserve">Необходимо в ручном режиме управления, изменяя значение мощности, выходного сигнала, добиться, чтобы значение измеренной величины стабилизировалось на заданном уровне, который должен быть ниже уставки (для «Нагревателя») или выше уставки (для «охладителя»). Для системы «нагреватель/охладитель» значение может быть как ниже, так и выше уставки. Чем выше разница между установившейся величиной и уставкой, тем выше будет качество автонастройки. В то же время необходимо обеспечить, чтобы автонастройка могла физически осуществиться – для этого колебания регулируемой величины в диапазоне </w:t>
      </w:r>
      <w:r w:rsidRPr="0085044B">
        <w:rPr>
          <w:b/>
        </w:rPr>
        <w:t>[Уставка АНР - зона колебаний АНР...Уставка АНР + зона колебаний АНР</w:t>
      </w:r>
      <w:r w:rsidRPr="00403290">
        <w:t xml:space="preserve">] должны быть достижимы при  изменении выходного сигнала в диапазоне </w:t>
      </w:r>
      <w:r w:rsidRPr="00CA502F">
        <w:rPr>
          <w:b/>
          <w:lang w:val="en-US"/>
        </w:rPr>
        <w:t>PMIN</w:t>
      </w:r>
      <w:r w:rsidRPr="00CA502F">
        <w:rPr>
          <w:b/>
        </w:rPr>
        <w:t>...</w:t>
      </w:r>
      <w:r w:rsidRPr="00CA502F">
        <w:rPr>
          <w:b/>
          <w:lang w:val="en-US"/>
        </w:rPr>
        <w:t>PMAX</w:t>
      </w:r>
      <w:r w:rsidRPr="00403290">
        <w:t>. Также, очевидно, такие колебания не должны приводить к негативным воздействиям на объект  регулирования.</w:t>
      </w:r>
    </w:p>
    <w:p w:rsidR="003448F5" w:rsidRPr="00403290" w:rsidRDefault="003448F5" w:rsidP="003448F5">
      <w:pPr>
        <w:pStyle w:val="af"/>
        <w:numPr>
          <w:ilvl w:val="0"/>
          <w:numId w:val="14"/>
        </w:numPr>
      </w:pPr>
      <w:r w:rsidRPr="00403290">
        <w:t>Запустить АНР. В процессе АНР необходимо циклически вызывать блок со следующими параметрами:</w:t>
      </w:r>
    </w:p>
    <w:p w:rsidR="003448F5" w:rsidRPr="00403290" w:rsidRDefault="003448F5" w:rsidP="003448F5">
      <w:pPr>
        <w:pStyle w:val="af"/>
        <w:numPr>
          <w:ilvl w:val="0"/>
          <w:numId w:val="18"/>
        </w:numPr>
      </w:pPr>
      <w:r w:rsidRPr="00AD06B6">
        <w:rPr>
          <w:lang w:val="en-US"/>
        </w:rPr>
        <w:t>PV</w:t>
      </w:r>
      <w:r w:rsidRPr="00403290">
        <w:t xml:space="preserve"> – значение температуры</w:t>
      </w:r>
    </w:p>
    <w:p w:rsidR="003448F5" w:rsidRPr="00403290" w:rsidRDefault="003448F5" w:rsidP="003448F5">
      <w:pPr>
        <w:pStyle w:val="af"/>
        <w:numPr>
          <w:ilvl w:val="0"/>
          <w:numId w:val="18"/>
        </w:numPr>
      </w:pPr>
      <w:r w:rsidRPr="00AD06B6">
        <w:rPr>
          <w:lang w:val="en-US"/>
        </w:rPr>
        <w:t>PV</w:t>
      </w:r>
      <w:r w:rsidRPr="00403290">
        <w:t>_</w:t>
      </w:r>
      <w:r w:rsidRPr="00AD06B6">
        <w:rPr>
          <w:lang w:val="en-US"/>
        </w:rPr>
        <w:t>TIME</w:t>
      </w:r>
      <w:r w:rsidRPr="00403290">
        <w:t xml:space="preserve"> – время обновления значения на входе </w:t>
      </w:r>
      <w:r w:rsidRPr="00AD06B6">
        <w:rPr>
          <w:lang w:val="en-US"/>
        </w:rPr>
        <w:t>PV</w:t>
      </w:r>
    </w:p>
    <w:p w:rsidR="003448F5" w:rsidRPr="00403290" w:rsidRDefault="003448F5" w:rsidP="003448F5">
      <w:pPr>
        <w:pStyle w:val="af"/>
        <w:numPr>
          <w:ilvl w:val="0"/>
          <w:numId w:val="18"/>
        </w:numPr>
      </w:pPr>
      <w:r w:rsidRPr="00AD06B6">
        <w:rPr>
          <w:lang w:val="en-US"/>
        </w:rPr>
        <w:t>SP</w:t>
      </w:r>
      <w:r w:rsidRPr="00403290">
        <w:t xml:space="preserve"> – уставка регулирования (по ней рассчитывается уставка АНР)</w:t>
      </w:r>
    </w:p>
    <w:p w:rsidR="003448F5" w:rsidRDefault="003448F5" w:rsidP="003448F5">
      <w:pPr>
        <w:pStyle w:val="af"/>
        <w:numPr>
          <w:ilvl w:val="0"/>
          <w:numId w:val="18"/>
        </w:numPr>
      </w:pPr>
      <w:r w:rsidRPr="00AD06B6">
        <w:rPr>
          <w:lang w:val="en-US"/>
        </w:rPr>
        <w:t>PV</w:t>
      </w:r>
      <w:r w:rsidRPr="00403290">
        <w:t xml:space="preserve">_0 – значение регулируемого параметра при нулевом уровне мощности (при </w:t>
      </w:r>
      <w:r w:rsidRPr="00AD06B6">
        <w:rPr>
          <w:lang w:val="en-US"/>
        </w:rPr>
        <w:t>Y</w:t>
      </w:r>
      <w:r w:rsidRPr="00403290">
        <w:t>=0)</w:t>
      </w:r>
    </w:p>
    <w:p w:rsidR="007B5C5D" w:rsidRPr="007B5C5D" w:rsidRDefault="007B5C5D" w:rsidP="003448F5">
      <w:pPr>
        <w:pStyle w:val="af"/>
        <w:numPr>
          <w:ilvl w:val="0"/>
          <w:numId w:val="18"/>
        </w:numPr>
      </w:pPr>
      <w:r>
        <w:rPr>
          <w:lang w:val="en-US"/>
        </w:rPr>
        <w:t>ANR</w:t>
      </w:r>
      <w:r w:rsidRPr="007B5C5D">
        <w:t>_</w:t>
      </w:r>
      <w:r>
        <w:rPr>
          <w:lang w:val="en-US"/>
        </w:rPr>
        <w:t>W</w:t>
      </w:r>
      <w:r w:rsidRPr="007B5C5D">
        <w:t xml:space="preserve">2 – </w:t>
      </w:r>
      <w:r>
        <w:t>режим автонастройки (по одной или двум волнам</w:t>
      </w:r>
      <w:r w:rsidRPr="007B5C5D">
        <w:t>);</w:t>
      </w:r>
    </w:p>
    <w:p w:rsidR="007B5C5D" w:rsidRPr="00403290" w:rsidRDefault="007B5C5D" w:rsidP="007B5C5D">
      <w:pPr>
        <w:pStyle w:val="af"/>
        <w:numPr>
          <w:ilvl w:val="0"/>
          <w:numId w:val="18"/>
        </w:numPr>
      </w:pPr>
      <w:r>
        <w:rPr>
          <w:lang w:val="en-US"/>
        </w:rPr>
        <w:t>ANR_TYPE –</w:t>
      </w:r>
      <w:r>
        <w:t>тип автонастройки</w:t>
      </w:r>
      <w:r>
        <w:rPr>
          <w:lang w:val="en-US"/>
        </w:rPr>
        <w:t>;</w:t>
      </w:r>
    </w:p>
    <w:p w:rsidR="003448F5" w:rsidRPr="00403290" w:rsidRDefault="003448F5" w:rsidP="003448F5">
      <w:pPr>
        <w:pStyle w:val="af"/>
        <w:numPr>
          <w:ilvl w:val="0"/>
          <w:numId w:val="18"/>
        </w:numPr>
      </w:pPr>
      <w:r w:rsidRPr="00AD06B6">
        <w:rPr>
          <w:lang w:val="en-US"/>
        </w:rPr>
        <w:t>START</w:t>
      </w:r>
      <w:r w:rsidRPr="00403290">
        <w:t>_</w:t>
      </w:r>
      <w:r w:rsidRPr="00AD06B6">
        <w:rPr>
          <w:lang w:val="en-US"/>
        </w:rPr>
        <w:t>ANR</w:t>
      </w:r>
      <w:r w:rsidRPr="00403290">
        <w:t xml:space="preserve"> := </w:t>
      </w:r>
      <w:r w:rsidRPr="00AD06B6">
        <w:rPr>
          <w:lang w:val="en-US"/>
        </w:rPr>
        <w:t>TRUE</w:t>
      </w:r>
      <w:r w:rsidRPr="00403290">
        <w:t xml:space="preserve"> (запуск автонастройки)</w:t>
      </w:r>
    </w:p>
    <w:p w:rsidR="003448F5" w:rsidRPr="00403290" w:rsidRDefault="003448F5" w:rsidP="003448F5">
      <w:pPr>
        <w:pStyle w:val="af"/>
        <w:numPr>
          <w:ilvl w:val="0"/>
          <w:numId w:val="14"/>
        </w:numPr>
      </w:pPr>
      <w:r w:rsidRPr="00403290">
        <w:t xml:space="preserve">Дождаться окончания автонастройки (появления заднего фронта на выходе </w:t>
      </w:r>
      <w:r w:rsidRPr="00CA502F">
        <w:rPr>
          <w:b/>
          <w:lang w:val="en-US"/>
        </w:rPr>
        <w:t>ANR</w:t>
      </w:r>
      <w:r w:rsidRPr="00CA502F">
        <w:rPr>
          <w:b/>
        </w:rPr>
        <w:t>_</w:t>
      </w:r>
      <w:r w:rsidRPr="00CA502F">
        <w:rPr>
          <w:b/>
          <w:lang w:val="en-US"/>
        </w:rPr>
        <w:t>WORK</w:t>
      </w:r>
      <w:r w:rsidRPr="00403290">
        <w:t xml:space="preserve">). Во время проведения АНР необходимо удерживать вход </w:t>
      </w:r>
      <w:r w:rsidRPr="00CA502F">
        <w:rPr>
          <w:b/>
          <w:lang w:val="en-US"/>
        </w:rPr>
        <w:t>START</w:t>
      </w:r>
      <w:r w:rsidRPr="00CA502F">
        <w:rPr>
          <w:b/>
        </w:rPr>
        <w:t>_</w:t>
      </w:r>
      <w:r w:rsidRPr="00CA502F">
        <w:rPr>
          <w:b/>
          <w:lang w:val="en-US"/>
        </w:rPr>
        <w:t>ANR</w:t>
      </w:r>
      <w:r w:rsidRPr="00403290">
        <w:t xml:space="preserve"> в состоянии </w:t>
      </w:r>
      <w:r w:rsidRPr="00CA502F">
        <w:rPr>
          <w:b/>
          <w:lang w:val="en-US"/>
        </w:rPr>
        <w:t>TRUE</w:t>
      </w:r>
      <w:r w:rsidRPr="00403290">
        <w:t>.</w:t>
      </w:r>
    </w:p>
    <w:p w:rsidR="003448F5" w:rsidRPr="006860BE" w:rsidRDefault="003448F5" w:rsidP="003448F5"/>
    <w:p w:rsidR="003448F5" w:rsidRPr="007E494B" w:rsidRDefault="003448F5" w:rsidP="003448F5">
      <w:r w:rsidRPr="00403290">
        <w:t>Управлять ИМ можно только с помощью одного экземпляра ФБ. В блоке заложена возможность ручного управления - не следует для этой цели создавать отдельный экземпляр.</w:t>
      </w:r>
    </w:p>
    <w:p w:rsidR="003448F5" w:rsidRPr="007E494B" w:rsidRDefault="003448F5" w:rsidP="003448F5"/>
    <w:p w:rsidR="001F3B50" w:rsidRPr="00403290" w:rsidRDefault="001F3B50" w:rsidP="001F3B50">
      <w:r w:rsidRPr="00403290">
        <w:t>При использовании регулятора для одновременного управле</w:t>
      </w:r>
      <w:r>
        <w:t>ния нагревателем и охладителем,</w:t>
      </w:r>
      <w:r w:rsidRPr="00403290">
        <w:t xml:space="preserve"> имеющими разную мощность, необходимо воспользоваться коэффициентам</w:t>
      </w:r>
      <w:r>
        <w:t>и ограничения выходной мощности</w:t>
      </w:r>
      <w:r w:rsidRPr="00CA502F">
        <w:rPr>
          <w:b/>
        </w:rPr>
        <w:t xml:space="preserve"> </w:t>
      </w:r>
      <w:r w:rsidRPr="00CA502F">
        <w:rPr>
          <w:b/>
          <w:lang w:val="en-US"/>
        </w:rPr>
        <w:t>PMIN</w:t>
      </w:r>
      <w:r w:rsidRPr="00403290">
        <w:t xml:space="preserve"> и </w:t>
      </w:r>
      <w:r w:rsidRPr="00CA502F">
        <w:rPr>
          <w:b/>
          <w:lang w:val="en-US"/>
        </w:rPr>
        <w:t>PMAX</w:t>
      </w:r>
      <w:r w:rsidRPr="00403290">
        <w:t>. Пример: Мощность нагревателя = 4 кВт, мощност</w:t>
      </w:r>
      <w:r>
        <w:t>ь охладителя = 1 кВт. Значит,</w:t>
      </w:r>
      <w:r w:rsidRPr="00403290">
        <w:t xml:space="preserve"> необходимо задать </w:t>
      </w:r>
      <w:r w:rsidRPr="00403290">
        <w:rPr>
          <w:lang w:val="en-US"/>
        </w:rPr>
        <w:t>PMIN</w:t>
      </w:r>
      <w:r w:rsidRPr="00403290">
        <w:t>=</w:t>
      </w:r>
      <w:r>
        <w:t>-</w:t>
      </w:r>
      <w:r w:rsidRPr="00403290">
        <w:t xml:space="preserve">0.25, </w:t>
      </w:r>
      <w:r w:rsidRPr="00403290">
        <w:rPr>
          <w:lang w:val="en-US"/>
        </w:rPr>
        <w:t>PMAX</w:t>
      </w:r>
      <w:r w:rsidRPr="00403290">
        <w:t xml:space="preserve">=1. Выходной сигнал </w:t>
      </w:r>
      <w:r w:rsidRPr="001F3B50">
        <w:rPr>
          <w:b/>
          <w:lang w:val="en-US"/>
        </w:rPr>
        <w:t>Y</w:t>
      </w:r>
      <w:r>
        <w:t xml:space="preserve"> для охладителя</w:t>
      </w:r>
      <w:r w:rsidRPr="00403290">
        <w:t xml:space="preserve"> следует промасш</w:t>
      </w:r>
      <w:r>
        <w:t xml:space="preserve">табировать таким </w:t>
      </w:r>
      <w:r w:rsidRPr="00403290">
        <w:t xml:space="preserve">образом, чтобы </w:t>
      </w:r>
      <w:r>
        <w:t>значение</w:t>
      </w:r>
      <w:r w:rsidRPr="00403290">
        <w:t xml:space="preserve"> «0» соответствовал</w:t>
      </w:r>
      <w:r>
        <w:t>о</w:t>
      </w:r>
      <w:r w:rsidRPr="00403290">
        <w:t xml:space="preserve"> пол</w:t>
      </w:r>
      <w:r>
        <w:t xml:space="preserve">ностью отключённому охладителю, </w:t>
      </w:r>
      <w:r w:rsidRPr="00403290">
        <w:t xml:space="preserve">а </w:t>
      </w:r>
      <w:r>
        <w:t>значение</w:t>
      </w:r>
      <w:r w:rsidRPr="00403290">
        <w:t xml:space="preserve"> -</w:t>
      </w:r>
      <w:r>
        <w:t>0.</w:t>
      </w:r>
      <w:r w:rsidRPr="00403290">
        <w:t>25 соответствовал</w:t>
      </w:r>
      <w:r>
        <w:t>о</w:t>
      </w:r>
      <w:r w:rsidRPr="00403290">
        <w:t xml:space="preserve"> </w:t>
      </w:r>
      <w:r>
        <w:t>максимальной мощности охладителя</w:t>
      </w:r>
      <w:r w:rsidRPr="00403290">
        <w:t>.</w:t>
      </w:r>
    </w:p>
    <w:p w:rsidR="007B5C5D" w:rsidRPr="00D97729" w:rsidRDefault="007B5C5D" w:rsidP="003448F5"/>
    <w:p w:rsidR="007B5C5D" w:rsidRPr="00D97729" w:rsidRDefault="007B5C5D" w:rsidP="003448F5"/>
    <w:p w:rsidR="007B5C5D" w:rsidRPr="007B5C5D" w:rsidRDefault="007B5C5D" w:rsidP="007B5C5D">
      <w:r>
        <w:t>Для работы с ИМ типа «нагреватель» следует задать PMIN := 0.0, PMAX := 1.0</w:t>
      </w:r>
      <w:r w:rsidRPr="007B5C5D">
        <w:t>.</w:t>
      </w:r>
    </w:p>
    <w:p w:rsidR="007B5C5D" w:rsidRPr="007B5C5D" w:rsidRDefault="007B5C5D" w:rsidP="007B5C5D">
      <w:r>
        <w:lastRenderedPageBreak/>
        <w:t xml:space="preserve">Для ограничения мощности, выдаваемой на выход </w:t>
      </w:r>
      <w:r w:rsidRPr="007B5C5D">
        <w:rPr>
          <w:b/>
        </w:rPr>
        <w:t>Y</w:t>
      </w:r>
      <w:r>
        <w:t xml:space="preserve">, можно задать 0.0 &lt;= PMIN &lt; PMAX &lt;= 1.0 - это может требоваться для ИМ с ограниченным диапазоном мощности (например, котловой горелки). При этом мощность, выдаваемая на ШИМ, рассчитывается относительно PMAX, т.е. </w:t>
      </w:r>
      <w:r w:rsidRPr="007B5C5D">
        <w:rPr>
          <w:b/>
        </w:rPr>
        <w:t xml:space="preserve">Y_PLUS = 65535 </w:t>
      </w:r>
      <w:r>
        <w:rPr>
          <w:rFonts w:cs="Arial"/>
          <w:b/>
        </w:rPr>
        <w:t>∙</w:t>
      </w:r>
      <w:r w:rsidRPr="007B5C5D">
        <w:rPr>
          <w:b/>
        </w:rPr>
        <w:t xml:space="preserve"> Y / PMAX</w:t>
      </w:r>
      <w:r w:rsidRPr="007B5C5D">
        <w:t>.</w:t>
      </w:r>
    </w:p>
    <w:p w:rsidR="007B5C5D" w:rsidRPr="007B5C5D" w:rsidRDefault="007B5C5D" w:rsidP="007B5C5D"/>
    <w:p w:rsidR="007B5C5D" w:rsidRPr="007B5C5D" w:rsidRDefault="007B5C5D" w:rsidP="007B5C5D">
      <w:r>
        <w:t>Для работы с ИМ типа «охладитель» следует задать PMIN := -1.0, PMAX := 0.0</w:t>
      </w:r>
      <w:r w:rsidRPr="007B5C5D">
        <w:t>.</w:t>
      </w:r>
    </w:p>
    <w:p w:rsidR="007B5C5D" w:rsidRPr="007B5C5D" w:rsidRDefault="007B5C5D" w:rsidP="007B5C5D">
      <w:r>
        <w:t xml:space="preserve">Для ограничения мощности, выдаваемой на выход </w:t>
      </w:r>
      <w:r w:rsidRPr="007B5C5D">
        <w:rPr>
          <w:b/>
        </w:rPr>
        <w:t>Y</w:t>
      </w:r>
      <w:r>
        <w:t xml:space="preserve">, можно задать -1.0 &lt;= PMIN &lt; PMAX &lt;= 0.0 - это может требоваться для ИМ с ограниченным диапазоном мощности. При этом мощность, выдаваемая на ШИМ, рассчитывается относительно PMIN, т.е. </w:t>
      </w:r>
      <w:r w:rsidRPr="007B5C5D">
        <w:rPr>
          <w:b/>
        </w:rPr>
        <w:t xml:space="preserve">Y_MINUS = 65535 </w:t>
      </w:r>
      <w:r>
        <w:rPr>
          <w:rFonts w:cs="Arial"/>
          <w:b/>
        </w:rPr>
        <w:t>∙</w:t>
      </w:r>
      <w:r w:rsidRPr="007B5C5D">
        <w:rPr>
          <w:b/>
        </w:rPr>
        <w:t xml:space="preserve"> Y / PMIN</w:t>
      </w:r>
      <w:r w:rsidRPr="007B5C5D">
        <w:t>.</w:t>
      </w:r>
    </w:p>
    <w:p w:rsidR="007B5C5D" w:rsidRPr="007B5C5D" w:rsidRDefault="007B5C5D" w:rsidP="007B5C5D"/>
    <w:p w:rsidR="00104EB8" w:rsidRPr="007B5C5D" w:rsidRDefault="007B5C5D" w:rsidP="007B5C5D">
      <w:r>
        <w:t>Для работы с ИМ типа «нагреватель</w:t>
      </w:r>
      <w:r w:rsidRPr="007B5C5D">
        <w:t>/</w:t>
      </w:r>
      <w:r>
        <w:t>охладитель» следует задать PMIN := -1.0, PMAX := 1.0</w:t>
      </w:r>
      <w:r w:rsidRPr="007B5C5D">
        <w:t>.</w:t>
      </w:r>
    </w:p>
    <w:p w:rsidR="00104EB8" w:rsidRPr="00E52285" w:rsidRDefault="00104EB8" w:rsidP="003448F5"/>
    <w:p w:rsidR="003448F5" w:rsidRDefault="00104EB8" w:rsidP="00104EB8">
      <w:pPr>
        <w:ind w:firstLine="709"/>
        <w:jc w:val="center"/>
        <w:rPr>
          <w:lang w:val="en-US"/>
        </w:rPr>
      </w:pPr>
      <w:r>
        <w:rPr>
          <w:noProof/>
          <w:lang w:eastAsia="ru-RU"/>
        </w:rPr>
        <w:drawing>
          <wp:inline distT="0" distB="0" distL="0" distR="0" wp14:anchorId="3E1F1E85" wp14:editId="4AE2AD68">
            <wp:extent cx="4498848" cy="3410910"/>
            <wp:effectExtent l="19050" t="19050" r="16510" b="184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99096" cy="3411098"/>
                    </a:xfrm>
                    <a:prstGeom prst="rect">
                      <a:avLst/>
                    </a:prstGeom>
                    <a:noFill/>
                    <a:ln>
                      <a:solidFill>
                        <a:schemeClr val="bg1">
                          <a:lumMod val="85000"/>
                        </a:schemeClr>
                      </a:solidFill>
                    </a:ln>
                  </pic:spPr>
                </pic:pic>
              </a:graphicData>
            </a:graphic>
          </wp:inline>
        </w:drawing>
      </w:r>
    </w:p>
    <w:p w:rsidR="00104EB8" w:rsidRPr="007B5C5D" w:rsidRDefault="00104EB8" w:rsidP="00104EB8">
      <w:pPr>
        <w:ind w:firstLine="709"/>
        <w:jc w:val="center"/>
        <w:rPr>
          <w:b/>
        </w:rPr>
      </w:pPr>
      <w:r w:rsidRPr="00104EB8">
        <w:rPr>
          <w:b/>
        </w:rPr>
        <w:t>Рисунок 2.7 – Графики изменения значения регулируемого параметра (а) и мощности управляющего сигнала (б)</w:t>
      </w:r>
      <w:r w:rsidR="007B5C5D" w:rsidRPr="007B5C5D">
        <w:rPr>
          <w:b/>
        </w:rPr>
        <w:t xml:space="preserve"> </w:t>
      </w:r>
      <w:r w:rsidR="007B5C5D">
        <w:rPr>
          <w:b/>
        </w:rPr>
        <w:t>при АНР по одной волне (</w:t>
      </w:r>
      <w:r w:rsidR="007B5C5D">
        <w:rPr>
          <w:b/>
          <w:lang w:val="en-US"/>
        </w:rPr>
        <w:t>ANR</w:t>
      </w:r>
      <w:r w:rsidR="007B5C5D" w:rsidRPr="007B5C5D">
        <w:rPr>
          <w:b/>
        </w:rPr>
        <w:t>_</w:t>
      </w:r>
      <w:r w:rsidR="007B5C5D">
        <w:rPr>
          <w:b/>
          <w:lang w:val="en-US"/>
        </w:rPr>
        <w:t>W</w:t>
      </w:r>
      <w:r w:rsidR="007B5C5D" w:rsidRPr="007B5C5D">
        <w:rPr>
          <w:b/>
        </w:rPr>
        <w:t xml:space="preserve">2 := </w:t>
      </w:r>
      <w:r w:rsidR="007B5C5D">
        <w:rPr>
          <w:b/>
          <w:lang w:val="en-US"/>
        </w:rPr>
        <w:t>FALSE</w:t>
      </w:r>
      <w:r w:rsidR="007B5C5D">
        <w:rPr>
          <w:b/>
        </w:rPr>
        <w:t>)</w:t>
      </w:r>
    </w:p>
    <w:p w:rsidR="00104EB8" w:rsidRPr="00E52285" w:rsidRDefault="00104EB8" w:rsidP="00104EB8">
      <w:pPr>
        <w:jc w:val="center"/>
        <w:rPr>
          <w:b/>
        </w:rPr>
      </w:pPr>
    </w:p>
    <w:p w:rsidR="00104EB8" w:rsidRDefault="00104EB8" w:rsidP="00104EB8">
      <w:pPr>
        <w:ind w:firstLine="709"/>
        <w:jc w:val="center"/>
        <w:rPr>
          <w:lang w:val="en-US"/>
        </w:rPr>
      </w:pPr>
      <w:r>
        <w:rPr>
          <w:noProof/>
          <w:lang w:eastAsia="ru-RU"/>
        </w:rPr>
        <w:lastRenderedPageBreak/>
        <w:drawing>
          <wp:inline distT="0" distB="0" distL="0" distR="0" wp14:anchorId="7523477E" wp14:editId="657AAF5F">
            <wp:extent cx="4323283" cy="4705750"/>
            <wp:effectExtent l="19050" t="19050" r="20320" b="190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3619" cy="4717000"/>
                    </a:xfrm>
                    <a:prstGeom prst="rect">
                      <a:avLst/>
                    </a:prstGeom>
                    <a:noFill/>
                    <a:ln>
                      <a:solidFill>
                        <a:schemeClr val="bg1">
                          <a:lumMod val="85000"/>
                        </a:schemeClr>
                      </a:solidFill>
                    </a:ln>
                  </pic:spPr>
                </pic:pic>
              </a:graphicData>
            </a:graphic>
          </wp:inline>
        </w:drawing>
      </w:r>
    </w:p>
    <w:p w:rsidR="007B5C5D" w:rsidRDefault="007B5C5D" w:rsidP="00104EB8">
      <w:pPr>
        <w:ind w:firstLine="709"/>
        <w:jc w:val="center"/>
        <w:rPr>
          <w:b/>
        </w:rPr>
      </w:pPr>
      <w:r>
        <w:rPr>
          <w:b/>
        </w:rPr>
        <w:t>Рисунок 2.</w:t>
      </w:r>
      <w:r w:rsidRPr="007B5C5D">
        <w:rPr>
          <w:b/>
        </w:rPr>
        <w:t>8</w:t>
      </w:r>
      <w:r w:rsidR="00104EB8" w:rsidRPr="00104EB8">
        <w:rPr>
          <w:b/>
        </w:rPr>
        <w:t xml:space="preserve"> – Графики изменения значения регулируемого параметра (а), мощности управляющего сигнала (б) и положения задвижки (в)</w:t>
      </w:r>
      <w:r>
        <w:rPr>
          <w:b/>
        </w:rPr>
        <w:t xml:space="preserve"> по двум волнам (</w:t>
      </w:r>
      <w:r>
        <w:rPr>
          <w:b/>
          <w:lang w:val="en-US"/>
        </w:rPr>
        <w:t>ANR</w:t>
      </w:r>
      <w:r w:rsidRPr="007B5C5D">
        <w:rPr>
          <w:b/>
        </w:rPr>
        <w:t>_</w:t>
      </w:r>
      <w:r>
        <w:rPr>
          <w:b/>
          <w:lang w:val="en-US"/>
        </w:rPr>
        <w:t>W</w:t>
      </w:r>
      <w:r w:rsidRPr="007B5C5D">
        <w:rPr>
          <w:b/>
        </w:rPr>
        <w:t xml:space="preserve">2 := </w:t>
      </w:r>
      <w:r>
        <w:rPr>
          <w:b/>
          <w:lang w:val="en-US"/>
        </w:rPr>
        <w:t>TRUE</w:t>
      </w:r>
      <w:r>
        <w:rPr>
          <w:b/>
        </w:rPr>
        <w:t>)</w:t>
      </w:r>
    </w:p>
    <w:p w:rsidR="00104EB8" w:rsidRPr="00D97729" w:rsidRDefault="007B5C5D" w:rsidP="007B5C5D">
      <w:pPr>
        <w:spacing w:before="0" w:after="200"/>
        <w:contextualSpacing w:val="0"/>
        <w:jc w:val="left"/>
        <w:rPr>
          <w:b/>
        </w:rPr>
      </w:pPr>
      <w:r>
        <w:rPr>
          <w:b/>
        </w:rPr>
        <w:br w:type="page"/>
      </w:r>
    </w:p>
    <w:p w:rsidR="00104EB8" w:rsidRPr="00F353DB" w:rsidRDefault="00104EB8" w:rsidP="00383217">
      <w:pPr>
        <w:pStyle w:val="3"/>
        <w:rPr>
          <w:lang w:val="en-US"/>
        </w:rPr>
      </w:pPr>
      <w:bookmarkStart w:id="34" w:name="_ФБ_GET_APID_&lt;…&gt;"/>
      <w:bookmarkStart w:id="35" w:name="_Toc44053632"/>
      <w:bookmarkEnd w:id="34"/>
      <w:r>
        <w:lastRenderedPageBreak/>
        <w:t>ФБ</w:t>
      </w:r>
      <w:r w:rsidRPr="00F353DB">
        <w:rPr>
          <w:lang w:val="en-US"/>
        </w:rPr>
        <w:t xml:space="preserve"> </w:t>
      </w:r>
      <w:r>
        <w:rPr>
          <w:lang w:val="en-US"/>
        </w:rPr>
        <w:t>GET_APID_&lt;…&gt;</w:t>
      </w:r>
      <w:bookmarkEnd w:id="35"/>
    </w:p>
    <w:p w:rsidR="00104EB8" w:rsidRPr="00F353DB" w:rsidRDefault="00104EB8" w:rsidP="00104EB8">
      <w:pPr>
        <w:rPr>
          <w:lang w:val="en-US"/>
        </w:rPr>
      </w:pPr>
    </w:p>
    <w:p w:rsidR="00104EB8" w:rsidRPr="00104EB8" w:rsidRDefault="00104EB8" w:rsidP="00104EB8">
      <w:r>
        <w:t>Функциональные</w:t>
      </w:r>
      <w:r w:rsidRPr="007B5C5D">
        <w:t xml:space="preserve"> </w:t>
      </w:r>
      <w:r>
        <w:t>блоки</w:t>
      </w:r>
      <w:r w:rsidRPr="007B5C5D">
        <w:t xml:space="preserve"> </w:t>
      </w:r>
      <w:r w:rsidRPr="00B34781">
        <w:rPr>
          <w:b/>
          <w:lang w:val="en-US"/>
        </w:rPr>
        <w:t>GET</w:t>
      </w:r>
      <w:r w:rsidRPr="007B5C5D">
        <w:rPr>
          <w:b/>
        </w:rPr>
        <w:t>_</w:t>
      </w:r>
      <w:r w:rsidRPr="00B34781">
        <w:rPr>
          <w:b/>
          <w:lang w:val="en-US"/>
        </w:rPr>
        <w:t>APID</w:t>
      </w:r>
      <w:r w:rsidRPr="007B5C5D">
        <w:rPr>
          <w:b/>
        </w:rPr>
        <w:t>_</w:t>
      </w:r>
      <w:r w:rsidRPr="00B34781">
        <w:rPr>
          <w:b/>
          <w:lang w:val="en-US"/>
        </w:rPr>
        <w:t>POS</w:t>
      </w:r>
      <w:r w:rsidRPr="007B5C5D">
        <w:rPr>
          <w:b/>
        </w:rPr>
        <w:t>_</w:t>
      </w:r>
      <w:r w:rsidRPr="00B34781">
        <w:rPr>
          <w:b/>
          <w:lang w:val="en-US"/>
        </w:rPr>
        <w:t>VALV</w:t>
      </w:r>
      <w:r w:rsidR="007B5C5D" w:rsidRPr="007B5C5D">
        <w:t xml:space="preserve"> </w:t>
      </w:r>
      <w:r w:rsidR="007B5C5D">
        <w:t>и</w:t>
      </w:r>
      <w:r w:rsidRPr="007B5C5D">
        <w:t xml:space="preserve"> </w:t>
      </w:r>
      <w:r w:rsidRPr="00B34781">
        <w:rPr>
          <w:b/>
          <w:lang w:val="en-US"/>
        </w:rPr>
        <w:t>GET</w:t>
      </w:r>
      <w:r w:rsidRPr="007B5C5D">
        <w:rPr>
          <w:b/>
        </w:rPr>
        <w:t>_</w:t>
      </w:r>
      <w:r w:rsidRPr="00B34781">
        <w:rPr>
          <w:b/>
          <w:lang w:val="en-US"/>
        </w:rPr>
        <w:t>APID</w:t>
      </w:r>
      <w:r w:rsidRPr="007B5C5D">
        <w:rPr>
          <w:b/>
        </w:rPr>
        <w:t>_</w:t>
      </w:r>
      <w:r w:rsidRPr="00B34781">
        <w:rPr>
          <w:b/>
          <w:lang w:val="en-US"/>
        </w:rPr>
        <w:t>PWM</w:t>
      </w:r>
      <w:r w:rsidRPr="007B5C5D">
        <w:t xml:space="preserve"> </w:t>
      </w:r>
      <w:r>
        <w:t>ипозволяют</w:t>
      </w:r>
      <w:r w:rsidRPr="007B5C5D">
        <w:t xml:space="preserve"> </w:t>
      </w:r>
      <w:r>
        <w:t>считать</w:t>
      </w:r>
      <w:r w:rsidRPr="007B5C5D">
        <w:t xml:space="preserve"> </w:t>
      </w:r>
      <w:r>
        <w:t>параметры</w:t>
      </w:r>
      <w:r w:rsidRPr="007B5C5D">
        <w:t xml:space="preserve">, </w:t>
      </w:r>
      <w:r>
        <w:t>рассчитанные</w:t>
      </w:r>
      <w:r w:rsidRPr="007B5C5D">
        <w:t xml:space="preserve"> </w:t>
      </w:r>
      <w:r>
        <w:t>в</w:t>
      </w:r>
      <w:r w:rsidRPr="007B5C5D">
        <w:t xml:space="preserve"> </w:t>
      </w:r>
      <w:r>
        <w:t>результате</w:t>
      </w:r>
      <w:r w:rsidRPr="007B5C5D">
        <w:t xml:space="preserve"> </w:t>
      </w:r>
      <w:r>
        <w:t>автонастройки</w:t>
      </w:r>
      <w:r w:rsidRPr="007B5C5D">
        <w:t xml:space="preserve"> </w:t>
      </w:r>
      <w:r>
        <w:t>соответствующими</w:t>
      </w:r>
      <w:r w:rsidRPr="007B5C5D">
        <w:t xml:space="preserve"> </w:t>
      </w:r>
      <w:r>
        <w:t>ФБ</w:t>
      </w:r>
      <w:r w:rsidRPr="007B5C5D">
        <w:t xml:space="preserve"> </w:t>
      </w:r>
      <w:hyperlink w:anchor="_ФБ_APID_POS_VALV" w:history="1">
        <w:r w:rsidRPr="00B34781">
          <w:rPr>
            <w:rStyle w:val="a8"/>
            <w:lang w:val="en-US"/>
          </w:rPr>
          <w:t>APID</w:t>
        </w:r>
        <w:r w:rsidRPr="007B5C5D">
          <w:rPr>
            <w:rStyle w:val="a8"/>
          </w:rPr>
          <w:t>_</w:t>
        </w:r>
        <w:r w:rsidRPr="00B34781">
          <w:rPr>
            <w:rStyle w:val="a8"/>
            <w:lang w:val="en-US"/>
          </w:rPr>
          <w:t>POS</w:t>
        </w:r>
        <w:r w:rsidRPr="007B5C5D">
          <w:rPr>
            <w:rStyle w:val="a8"/>
          </w:rPr>
          <w:t>_</w:t>
        </w:r>
        <w:r w:rsidRPr="00B34781">
          <w:rPr>
            <w:rStyle w:val="a8"/>
            <w:lang w:val="en-US"/>
          </w:rPr>
          <w:t>VALV</w:t>
        </w:r>
      </w:hyperlink>
      <w:r w:rsidR="007B5C5D">
        <w:t xml:space="preserve"> и</w:t>
      </w:r>
      <w:r w:rsidRPr="007B5C5D">
        <w:t xml:space="preserve"> </w:t>
      </w:r>
      <w:hyperlink w:anchor="_ФБ_APID_PWM,_APID_PWM_W2" w:history="1">
        <w:r w:rsidRPr="00B34781">
          <w:rPr>
            <w:rStyle w:val="a8"/>
            <w:lang w:val="en-US"/>
          </w:rPr>
          <w:t>APID</w:t>
        </w:r>
        <w:r w:rsidRPr="007B5C5D">
          <w:rPr>
            <w:rStyle w:val="a8"/>
          </w:rPr>
          <w:t>_</w:t>
        </w:r>
        <w:r w:rsidRPr="00B34781">
          <w:rPr>
            <w:rStyle w:val="a8"/>
            <w:lang w:val="en-US"/>
          </w:rPr>
          <w:t>PWM</w:t>
        </w:r>
      </w:hyperlink>
      <w:r w:rsidRPr="007B5C5D">
        <w:t xml:space="preserve">. </w:t>
      </w:r>
      <w:r>
        <w:t xml:space="preserve">Основное применение ФБ – считывание коэффициентов ПИД-регулирования </w:t>
      </w:r>
      <w:r w:rsidRPr="00B34781">
        <w:rPr>
          <w:b/>
          <w:lang w:val="en-US"/>
        </w:rPr>
        <w:t>XP</w:t>
      </w:r>
      <w:r w:rsidRPr="00B34781">
        <w:t>,</w:t>
      </w:r>
      <w:r w:rsidRPr="00B34781">
        <w:rPr>
          <w:b/>
        </w:rPr>
        <w:t xml:space="preserve"> </w:t>
      </w:r>
      <w:r w:rsidRPr="00B34781">
        <w:rPr>
          <w:b/>
          <w:lang w:val="en-US"/>
        </w:rPr>
        <w:t>TI</w:t>
      </w:r>
      <w:r w:rsidRPr="00B34781">
        <w:t>,</w:t>
      </w:r>
      <w:r w:rsidRPr="00B34781">
        <w:rPr>
          <w:b/>
        </w:rPr>
        <w:t xml:space="preserve"> </w:t>
      </w:r>
      <w:r w:rsidRPr="00B34781">
        <w:rPr>
          <w:b/>
          <w:lang w:val="en-US"/>
        </w:rPr>
        <w:t>TD</w:t>
      </w:r>
      <w:r>
        <w:t xml:space="preserve"> для сохранения их в энергонезависимых переменных </w:t>
      </w:r>
      <w:r w:rsidR="00FF2CB3">
        <w:rPr>
          <w:lang w:val="en-US"/>
        </w:rPr>
        <w:t>c</w:t>
      </w:r>
      <w:r w:rsidR="00FF2CB3" w:rsidRPr="00FF2CB3">
        <w:t xml:space="preserve"> </w:t>
      </w:r>
      <w:r w:rsidR="00FF2CB3">
        <w:t>целью</w:t>
      </w:r>
      <w:r>
        <w:t xml:space="preserve"> последующей записи в ФБ регулятора после перезагрузки контроллера</w:t>
      </w:r>
      <w:r w:rsidR="00FF2CB3">
        <w:t xml:space="preserve"> через ФБ </w:t>
      </w:r>
      <w:hyperlink w:anchor="_ФБ_SET_APID_&lt;…&gt;" w:history="1">
        <w:r w:rsidR="00FF2CB3" w:rsidRPr="00B34781">
          <w:rPr>
            <w:rStyle w:val="a8"/>
            <w:lang w:val="en-US"/>
          </w:rPr>
          <w:t>SET</w:t>
        </w:r>
        <w:r w:rsidR="00FF2CB3" w:rsidRPr="00B34781">
          <w:rPr>
            <w:rStyle w:val="a8"/>
          </w:rPr>
          <w:t>_</w:t>
        </w:r>
        <w:r w:rsidR="00FF2CB3" w:rsidRPr="00B34781">
          <w:rPr>
            <w:rStyle w:val="a8"/>
            <w:lang w:val="en-US"/>
          </w:rPr>
          <w:t>APID</w:t>
        </w:r>
        <w:r w:rsidR="00FF2CB3" w:rsidRPr="00B34781">
          <w:rPr>
            <w:rStyle w:val="a8"/>
          </w:rPr>
          <w:t>_&lt;…&gt;</w:t>
        </w:r>
      </w:hyperlink>
      <w:r>
        <w:t xml:space="preserve"> (чтобы избежать повторной процедуры автонастройки при каждом включении контроллера).</w:t>
      </w:r>
    </w:p>
    <w:p w:rsidR="00104EB8" w:rsidRPr="00104EB8" w:rsidRDefault="00104EB8" w:rsidP="00104EB8"/>
    <w:p w:rsidR="00104EB8" w:rsidRPr="00104EB8" w:rsidRDefault="00104EB8" w:rsidP="00104EB8"/>
    <w:p w:rsidR="00104EB8" w:rsidRPr="009228B0" w:rsidRDefault="00104EB8" w:rsidP="00104EB8">
      <w:pPr>
        <w:rPr>
          <w:b/>
        </w:rPr>
      </w:pPr>
      <w:r w:rsidRPr="001F6F6C">
        <w:rPr>
          <w:b/>
        </w:rPr>
        <w:t>Таблица</w:t>
      </w:r>
      <w:r w:rsidRPr="00104EB8">
        <w:rPr>
          <w:b/>
        </w:rPr>
        <w:t xml:space="preserve"> 2.</w:t>
      </w:r>
      <w:r>
        <w:rPr>
          <w:b/>
        </w:rPr>
        <w:t>1</w:t>
      </w:r>
      <w:r w:rsidR="00CD3B27">
        <w:rPr>
          <w:b/>
        </w:rPr>
        <w:t>1</w:t>
      </w:r>
      <w:r w:rsidRPr="00104EB8">
        <w:rPr>
          <w:b/>
        </w:rPr>
        <w:t xml:space="preserve"> – </w:t>
      </w:r>
      <w:r w:rsidRPr="001F6F6C">
        <w:rPr>
          <w:b/>
        </w:rPr>
        <w:t>Описание</w:t>
      </w:r>
      <w:r w:rsidRPr="00104EB8">
        <w:rPr>
          <w:b/>
        </w:rPr>
        <w:t xml:space="preserve"> </w:t>
      </w:r>
      <w:r w:rsidRPr="001F6F6C">
        <w:rPr>
          <w:b/>
        </w:rPr>
        <w:t>входов</w:t>
      </w:r>
      <w:r w:rsidRPr="00104EB8">
        <w:rPr>
          <w:b/>
        </w:rPr>
        <w:t xml:space="preserve"> </w:t>
      </w:r>
      <w:r w:rsidRPr="001F6F6C">
        <w:rPr>
          <w:b/>
        </w:rPr>
        <w:t>и</w:t>
      </w:r>
      <w:r w:rsidRPr="00104EB8">
        <w:rPr>
          <w:b/>
        </w:rPr>
        <w:t xml:space="preserve"> </w:t>
      </w:r>
      <w:r w:rsidRPr="001F6F6C">
        <w:rPr>
          <w:b/>
        </w:rPr>
        <w:t>выходов</w:t>
      </w:r>
      <w:r w:rsidRPr="00104EB8">
        <w:rPr>
          <w:b/>
        </w:rPr>
        <w:t xml:space="preserve"> </w:t>
      </w:r>
      <w:r w:rsidRPr="001F6F6C">
        <w:rPr>
          <w:b/>
        </w:rPr>
        <w:t>ФБ</w:t>
      </w:r>
      <w:r w:rsidRPr="00104EB8">
        <w:rPr>
          <w:b/>
        </w:rPr>
        <w:t xml:space="preserve"> </w:t>
      </w:r>
      <w:r w:rsidRPr="00104EB8">
        <w:rPr>
          <w:b/>
          <w:lang w:val="en-US"/>
        </w:rPr>
        <w:t>GET</w:t>
      </w:r>
      <w:r w:rsidRPr="00104EB8">
        <w:rPr>
          <w:b/>
        </w:rPr>
        <w:t>_</w:t>
      </w:r>
      <w:r w:rsidRPr="00104EB8">
        <w:rPr>
          <w:b/>
          <w:lang w:val="en-US"/>
        </w:rPr>
        <w:t>APID</w:t>
      </w:r>
      <w:r w:rsidRPr="00104EB8">
        <w:rPr>
          <w:b/>
        </w:rPr>
        <w:t>_</w:t>
      </w:r>
      <w:r w:rsidRPr="00104EB8">
        <w:rPr>
          <w:b/>
          <w:lang w:val="en-US"/>
        </w:rPr>
        <w:t>POS</w:t>
      </w:r>
      <w:r w:rsidRPr="00104EB8">
        <w:rPr>
          <w:b/>
        </w:rPr>
        <w:t>_</w:t>
      </w:r>
      <w:r w:rsidRPr="00104EB8">
        <w:rPr>
          <w:b/>
          <w:lang w:val="en-US"/>
        </w:rPr>
        <w:t>VALV</w:t>
      </w:r>
      <w:r w:rsidR="009228B0">
        <w:rPr>
          <w:b/>
        </w:rPr>
        <w:t xml:space="preserve"> и</w:t>
      </w:r>
      <w:r w:rsidRPr="00104EB8">
        <w:rPr>
          <w:b/>
        </w:rPr>
        <w:t xml:space="preserve"> </w:t>
      </w:r>
      <w:r w:rsidRPr="00104EB8">
        <w:rPr>
          <w:b/>
          <w:lang w:val="en-US"/>
        </w:rPr>
        <w:t>GET</w:t>
      </w:r>
      <w:r w:rsidRPr="00104EB8">
        <w:rPr>
          <w:b/>
        </w:rPr>
        <w:t>_</w:t>
      </w:r>
      <w:r w:rsidRPr="00104EB8">
        <w:rPr>
          <w:b/>
          <w:lang w:val="en-US"/>
        </w:rPr>
        <w:t>APID</w:t>
      </w:r>
      <w:r w:rsidRPr="00104EB8">
        <w:rPr>
          <w:b/>
        </w:rPr>
        <w:t>_</w:t>
      </w:r>
      <w:r w:rsidRPr="00104EB8">
        <w:rPr>
          <w:b/>
          <w:lang w:val="en-US"/>
        </w:rPr>
        <w:t>PWM</w:t>
      </w:r>
    </w:p>
    <w:tbl>
      <w:tblPr>
        <w:tblStyle w:val="ad"/>
        <w:tblW w:w="0" w:type="auto"/>
        <w:tblLayout w:type="fixed"/>
        <w:tblLook w:val="04A0" w:firstRow="1" w:lastRow="0" w:firstColumn="1" w:lastColumn="0" w:noHBand="0" w:noVBand="1"/>
      </w:tblPr>
      <w:tblGrid>
        <w:gridCol w:w="1526"/>
        <w:gridCol w:w="1417"/>
        <w:gridCol w:w="6619"/>
      </w:tblGrid>
      <w:tr w:rsidR="00104EB8" w:rsidRPr="00104EB8" w:rsidTr="00CD3B27">
        <w:tc>
          <w:tcPr>
            <w:tcW w:w="1526" w:type="dxa"/>
            <w:vAlign w:val="center"/>
          </w:tcPr>
          <w:p w:rsidR="00104EB8" w:rsidRPr="00104EB8" w:rsidRDefault="00104EB8" w:rsidP="00CD3B27">
            <w:pPr>
              <w:jc w:val="center"/>
              <w:rPr>
                <w:b/>
                <w:lang w:val="en-US"/>
              </w:rPr>
            </w:pPr>
            <w:r w:rsidRPr="001F6F6C">
              <w:rPr>
                <w:b/>
              </w:rPr>
              <w:t>Имя</w:t>
            </w:r>
            <w:r w:rsidRPr="00104EB8">
              <w:rPr>
                <w:b/>
                <w:lang w:val="en-US"/>
              </w:rPr>
              <w:t xml:space="preserve"> </w:t>
            </w:r>
            <w:r w:rsidRPr="001F6F6C">
              <w:rPr>
                <w:b/>
              </w:rPr>
              <w:t>переменной</w:t>
            </w:r>
          </w:p>
        </w:tc>
        <w:tc>
          <w:tcPr>
            <w:tcW w:w="1417" w:type="dxa"/>
            <w:vAlign w:val="center"/>
          </w:tcPr>
          <w:p w:rsidR="00104EB8" w:rsidRPr="00104EB8" w:rsidRDefault="00104EB8" w:rsidP="00CD3B27">
            <w:pPr>
              <w:jc w:val="center"/>
              <w:rPr>
                <w:b/>
                <w:lang w:val="en-US"/>
              </w:rPr>
            </w:pPr>
            <w:r w:rsidRPr="001F6F6C">
              <w:rPr>
                <w:b/>
              </w:rPr>
              <w:t>Тип</w:t>
            </w:r>
          </w:p>
        </w:tc>
        <w:tc>
          <w:tcPr>
            <w:tcW w:w="6619" w:type="dxa"/>
            <w:vAlign w:val="center"/>
          </w:tcPr>
          <w:p w:rsidR="00104EB8" w:rsidRPr="00104EB8" w:rsidRDefault="00104EB8" w:rsidP="00CD3B27">
            <w:pPr>
              <w:jc w:val="center"/>
              <w:rPr>
                <w:b/>
                <w:lang w:val="en-US"/>
              </w:rPr>
            </w:pPr>
            <w:r w:rsidRPr="001F6F6C">
              <w:rPr>
                <w:b/>
              </w:rPr>
              <w:t>Описание</w:t>
            </w:r>
          </w:p>
        </w:tc>
      </w:tr>
      <w:tr w:rsidR="00104EB8" w:rsidRPr="00104EB8" w:rsidTr="00CD3B27">
        <w:tc>
          <w:tcPr>
            <w:tcW w:w="9562" w:type="dxa"/>
            <w:gridSpan w:val="3"/>
          </w:tcPr>
          <w:p w:rsidR="00104EB8" w:rsidRPr="00104EB8" w:rsidRDefault="00104EB8" w:rsidP="00CD3B27">
            <w:pPr>
              <w:jc w:val="center"/>
              <w:rPr>
                <w:b/>
                <w:lang w:val="en-US"/>
              </w:rPr>
            </w:pPr>
          </w:p>
          <w:p w:rsidR="00104EB8" w:rsidRPr="00104EB8" w:rsidRDefault="00104EB8" w:rsidP="00CD3B27">
            <w:pPr>
              <w:jc w:val="center"/>
              <w:rPr>
                <w:b/>
                <w:lang w:val="en-US"/>
              </w:rPr>
            </w:pPr>
            <w:r w:rsidRPr="001F6F6C">
              <w:rPr>
                <w:b/>
              </w:rPr>
              <w:t>Входные</w:t>
            </w:r>
            <w:r w:rsidRPr="00104EB8">
              <w:rPr>
                <w:b/>
                <w:lang w:val="en-US"/>
              </w:rPr>
              <w:t xml:space="preserve"> </w:t>
            </w:r>
            <w:r w:rsidRPr="001F6F6C">
              <w:rPr>
                <w:b/>
              </w:rPr>
              <w:t>переменные</w:t>
            </w:r>
          </w:p>
          <w:p w:rsidR="00104EB8" w:rsidRPr="00104EB8" w:rsidRDefault="00104EB8" w:rsidP="00CD3B27">
            <w:pPr>
              <w:jc w:val="center"/>
              <w:rPr>
                <w:b/>
                <w:lang w:val="en-US"/>
              </w:rPr>
            </w:pPr>
          </w:p>
        </w:tc>
      </w:tr>
      <w:tr w:rsidR="00104EB8" w:rsidTr="00CD3B27">
        <w:tc>
          <w:tcPr>
            <w:tcW w:w="1526" w:type="dxa"/>
            <w:vAlign w:val="center"/>
          </w:tcPr>
          <w:p w:rsidR="00104EB8" w:rsidRPr="00F353DB" w:rsidRDefault="00104EB8" w:rsidP="00CD3B27">
            <w:pPr>
              <w:jc w:val="center"/>
              <w:rPr>
                <w:lang w:val="en-US"/>
              </w:rPr>
            </w:pPr>
            <w:r>
              <w:rPr>
                <w:lang w:val="en-US"/>
              </w:rPr>
              <w:t>TAKE</w:t>
            </w:r>
          </w:p>
        </w:tc>
        <w:tc>
          <w:tcPr>
            <w:tcW w:w="1417" w:type="dxa"/>
          </w:tcPr>
          <w:p w:rsidR="00104EB8" w:rsidRDefault="00104EB8" w:rsidP="00CD3B27">
            <w:pPr>
              <w:jc w:val="center"/>
            </w:pPr>
            <w:r>
              <w:rPr>
                <w:lang w:val="en-US"/>
              </w:rPr>
              <w:t>BOOL</w:t>
            </w:r>
          </w:p>
        </w:tc>
        <w:tc>
          <w:tcPr>
            <w:tcW w:w="6619" w:type="dxa"/>
          </w:tcPr>
          <w:p w:rsidR="00104EB8" w:rsidRPr="00D5155F" w:rsidRDefault="00104EB8" w:rsidP="00CD3B27">
            <w:r w:rsidRPr="00104EB8">
              <w:t>По переднему фронту происходит чтение значений из ФБ</w:t>
            </w:r>
          </w:p>
        </w:tc>
      </w:tr>
      <w:tr w:rsidR="00104EB8" w:rsidRPr="00892CCE" w:rsidTr="00CD3B27">
        <w:tc>
          <w:tcPr>
            <w:tcW w:w="1526" w:type="dxa"/>
            <w:vAlign w:val="center"/>
          </w:tcPr>
          <w:p w:rsidR="00104EB8" w:rsidRPr="00104EB8" w:rsidRDefault="00104EB8" w:rsidP="00CD3B27">
            <w:pPr>
              <w:jc w:val="center"/>
              <w:rPr>
                <w:lang w:val="en-US"/>
              </w:rPr>
            </w:pPr>
            <w:r>
              <w:rPr>
                <w:lang w:val="en-US"/>
              </w:rPr>
              <w:t>FB</w:t>
            </w:r>
          </w:p>
        </w:tc>
        <w:tc>
          <w:tcPr>
            <w:tcW w:w="1417" w:type="dxa"/>
            <w:vAlign w:val="center"/>
          </w:tcPr>
          <w:p w:rsidR="00104EB8" w:rsidRPr="00104EB8" w:rsidRDefault="00104EB8" w:rsidP="00CD3B27">
            <w:pPr>
              <w:jc w:val="center"/>
              <w:rPr>
                <w:lang w:val="en-US"/>
              </w:rPr>
            </w:pPr>
            <w:r>
              <w:rPr>
                <w:lang w:val="en-US"/>
              </w:rPr>
              <w:t>POINTER TO …</w:t>
            </w:r>
          </w:p>
        </w:tc>
        <w:tc>
          <w:tcPr>
            <w:tcW w:w="6619" w:type="dxa"/>
          </w:tcPr>
          <w:p w:rsidR="00104EB8" w:rsidRPr="00CD3B27" w:rsidRDefault="00104EB8" w:rsidP="00CD3B27">
            <w:r>
              <w:t>Указатель на функциональный блок регулятора. Тип перем</w:t>
            </w:r>
            <w:r w:rsidR="00CD3B27">
              <w:t>енной зависит от конкретного ФБ</w:t>
            </w:r>
            <w:r w:rsidR="00CD3B27" w:rsidRPr="00CD3B27">
              <w:t>:</w:t>
            </w:r>
          </w:p>
          <w:p w:rsidR="00CD3B27" w:rsidRDefault="00CD3B27" w:rsidP="00CD3B27">
            <w:pPr>
              <w:pStyle w:val="af"/>
              <w:numPr>
                <w:ilvl w:val="0"/>
                <w:numId w:val="19"/>
              </w:numPr>
              <w:rPr>
                <w:lang w:val="en-US"/>
              </w:rPr>
            </w:pPr>
            <w:r w:rsidRPr="00CD3B27">
              <w:rPr>
                <w:lang w:val="en-US"/>
              </w:rPr>
              <w:t xml:space="preserve">POINTER TO APID_POS_VALV </w:t>
            </w:r>
            <w:r>
              <w:t>для</w:t>
            </w:r>
            <w:r w:rsidRPr="00CD3B27">
              <w:rPr>
                <w:lang w:val="en-US"/>
              </w:rPr>
              <w:t xml:space="preserve"> </w:t>
            </w:r>
            <w:r>
              <w:t>ФБ</w:t>
            </w:r>
            <w:r w:rsidRPr="00CD3B27">
              <w:rPr>
                <w:lang w:val="en-US"/>
              </w:rPr>
              <w:t xml:space="preserve"> </w:t>
            </w:r>
            <w:hyperlink w:anchor="_ФБ_APID_POS_VALV" w:history="1">
              <w:r w:rsidRPr="00B34781">
                <w:rPr>
                  <w:rStyle w:val="a8"/>
                  <w:lang w:val="en-US"/>
                </w:rPr>
                <w:t>APID_POS_VALV</w:t>
              </w:r>
            </w:hyperlink>
            <w:r>
              <w:rPr>
                <w:lang w:val="en-US"/>
              </w:rPr>
              <w:t>;</w:t>
            </w:r>
          </w:p>
          <w:p w:rsidR="00CD3B27" w:rsidRPr="009228B0" w:rsidRDefault="00CD3B27" w:rsidP="009228B0">
            <w:pPr>
              <w:pStyle w:val="af"/>
              <w:numPr>
                <w:ilvl w:val="0"/>
                <w:numId w:val="19"/>
              </w:numPr>
              <w:rPr>
                <w:lang w:val="en-US"/>
              </w:rPr>
            </w:pPr>
            <w:r w:rsidRPr="00CD3B27">
              <w:rPr>
                <w:lang w:val="en-US"/>
              </w:rPr>
              <w:t>POINTER TO APID_</w:t>
            </w:r>
            <w:r>
              <w:rPr>
                <w:lang w:val="en-US"/>
              </w:rPr>
              <w:t>PWM</w:t>
            </w:r>
            <w:r w:rsidRPr="00CD3B27">
              <w:rPr>
                <w:lang w:val="en-US"/>
              </w:rPr>
              <w:t xml:space="preserve"> </w:t>
            </w:r>
            <w:r>
              <w:t>для</w:t>
            </w:r>
            <w:r w:rsidRPr="00CD3B27">
              <w:rPr>
                <w:lang w:val="en-US"/>
              </w:rPr>
              <w:t xml:space="preserve"> </w:t>
            </w:r>
            <w:r>
              <w:t>ФБ</w:t>
            </w:r>
            <w:r w:rsidRPr="00CD3B27">
              <w:rPr>
                <w:lang w:val="en-US"/>
              </w:rPr>
              <w:t xml:space="preserve"> </w:t>
            </w:r>
            <w:hyperlink w:anchor="_ФБ_APID_PWM,_APID_PWM_W2" w:history="1">
              <w:r w:rsidRPr="00B34781">
                <w:rPr>
                  <w:rStyle w:val="a8"/>
                  <w:lang w:val="en-US"/>
                </w:rPr>
                <w:t>APID_PWM</w:t>
              </w:r>
            </w:hyperlink>
            <w:r w:rsidR="009228B0" w:rsidRPr="009228B0">
              <w:rPr>
                <w:lang w:val="en-US"/>
              </w:rPr>
              <w:t>.</w:t>
            </w:r>
          </w:p>
        </w:tc>
      </w:tr>
      <w:tr w:rsidR="00104EB8" w:rsidTr="00CD3B27">
        <w:tc>
          <w:tcPr>
            <w:tcW w:w="9562" w:type="dxa"/>
            <w:gridSpan w:val="3"/>
            <w:vAlign w:val="center"/>
          </w:tcPr>
          <w:p w:rsidR="00104EB8" w:rsidRPr="00CD3B27" w:rsidRDefault="00104EB8" w:rsidP="00CD3B27">
            <w:pPr>
              <w:rPr>
                <w:lang w:val="en-US"/>
              </w:rPr>
            </w:pPr>
          </w:p>
          <w:p w:rsidR="00104EB8" w:rsidRPr="00104EB8" w:rsidRDefault="00104EB8" w:rsidP="00104EB8">
            <w:pPr>
              <w:jc w:val="center"/>
              <w:rPr>
                <w:b/>
              </w:rPr>
            </w:pPr>
            <w:r w:rsidRPr="001F6F6C">
              <w:rPr>
                <w:b/>
              </w:rPr>
              <w:t>В</w:t>
            </w:r>
            <w:r>
              <w:rPr>
                <w:b/>
              </w:rPr>
              <w:t>ы</w:t>
            </w:r>
            <w:r w:rsidRPr="001F6F6C">
              <w:rPr>
                <w:b/>
              </w:rPr>
              <w:t>ходные</w:t>
            </w:r>
            <w:r w:rsidRPr="00104EB8">
              <w:rPr>
                <w:b/>
              </w:rPr>
              <w:t xml:space="preserve"> </w:t>
            </w:r>
            <w:r w:rsidRPr="001F6F6C">
              <w:rPr>
                <w:b/>
              </w:rPr>
              <w:t>переменные</w:t>
            </w:r>
          </w:p>
          <w:p w:rsidR="00104EB8" w:rsidRPr="00104EB8" w:rsidRDefault="00104EB8" w:rsidP="00CD3B27"/>
        </w:tc>
      </w:tr>
      <w:tr w:rsidR="00104EB8" w:rsidTr="00CD3B27">
        <w:tc>
          <w:tcPr>
            <w:tcW w:w="1526" w:type="dxa"/>
            <w:vAlign w:val="center"/>
          </w:tcPr>
          <w:p w:rsidR="00104EB8" w:rsidRPr="00CD3B27" w:rsidRDefault="00CD3B27" w:rsidP="00CD3B27">
            <w:pPr>
              <w:jc w:val="center"/>
              <w:rPr>
                <w:lang w:val="en-US"/>
              </w:rPr>
            </w:pPr>
            <w:r>
              <w:rPr>
                <w:lang w:val="en-US"/>
              </w:rPr>
              <w:t>XP</w:t>
            </w:r>
          </w:p>
        </w:tc>
        <w:tc>
          <w:tcPr>
            <w:tcW w:w="1417" w:type="dxa"/>
          </w:tcPr>
          <w:p w:rsidR="00104EB8" w:rsidRPr="00CD3B27" w:rsidRDefault="00CD3B27" w:rsidP="00CD3B27">
            <w:pPr>
              <w:jc w:val="center"/>
              <w:rPr>
                <w:lang w:val="en-US"/>
              </w:rPr>
            </w:pPr>
            <w:r>
              <w:rPr>
                <w:lang w:val="en-US"/>
              </w:rPr>
              <w:t>REAL</w:t>
            </w:r>
          </w:p>
        </w:tc>
        <w:tc>
          <w:tcPr>
            <w:tcW w:w="6619" w:type="dxa"/>
          </w:tcPr>
          <w:p w:rsidR="00104EB8" w:rsidRPr="00902973" w:rsidRDefault="00CD3B27" w:rsidP="00CD3B27">
            <w:pPr>
              <w:rPr>
                <w:lang w:val="en-US"/>
              </w:rPr>
            </w:pPr>
            <w:r>
              <w:t>Полоса пропорциональности</w:t>
            </w:r>
            <w:r w:rsidR="00902973">
              <w:rPr>
                <w:lang w:val="en-US"/>
              </w:rPr>
              <w:t xml:space="preserve"> (100/Kp)</w:t>
            </w:r>
          </w:p>
        </w:tc>
      </w:tr>
      <w:tr w:rsidR="00CD3B27" w:rsidTr="00CD3B27">
        <w:tc>
          <w:tcPr>
            <w:tcW w:w="1526" w:type="dxa"/>
            <w:vAlign w:val="center"/>
          </w:tcPr>
          <w:p w:rsidR="00CD3B27" w:rsidRPr="00CD3B27" w:rsidRDefault="00CD3B27" w:rsidP="00CD3B27">
            <w:pPr>
              <w:jc w:val="center"/>
              <w:rPr>
                <w:lang w:val="en-US"/>
              </w:rPr>
            </w:pPr>
            <w:r>
              <w:rPr>
                <w:lang w:val="en-US"/>
              </w:rPr>
              <w:t>TD</w:t>
            </w:r>
          </w:p>
        </w:tc>
        <w:tc>
          <w:tcPr>
            <w:tcW w:w="1417" w:type="dxa"/>
            <w:vAlign w:val="center"/>
          </w:tcPr>
          <w:p w:rsidR="00CD3B27" w:rsidRDefault="00CD3B27" w:rsidP="00CD3B27">
            <w:pPr>
              <w:jc w:val="center"/>
            </w:pPr>
            <w:r w:rsidRPr="00B60660">
              <w:rPr>
                <w:lang w:val="en-US"/>
              </w:rPr>
              <w:t>REAL</w:t>
            </w:r>
          </w:p>
        </w:tc>
        <w:tc>
          <w:tcPr>
            <w:tcW w:w="6619" w:type="dxa"/>
          </w:tcPr>
          <w:p w:rsidR="00CD3B27" w:rsidRPr="00F74A4F" w:rsidRDefault="00CD3B27" w:rsidP="00CD3B27">
            <w:r>
              <w:t>Постоянная дифференцирования</w:t>
            </w:r>
          </w:p>
        </w:tc>
      </w:tr>
      <w:tr w:rsidR="00CD3B27" w:rsidTr="00CD3B27">
        <w:tc>
          <w:tcPr>
            <w:tcW w:w="1526" w:type="dxa"/>
            <w:vAlign w:val="center"/>
          </w:tcPr>
          <w:p w:rsidR="00CD3B27" w:rsidRPr="00CD3B27" w:rsidRDefault="00CD3B27" w:rsidP="00CD3B27">
            <w:pPr>
              <w:jc w:val="center"/>
              <w:rPr>
                <w:lang w:val="en-US"/>
              </w:rPr>
            </w:pPr>
            <w:r>
              <w:rPr>
                <w:lang w:val="en-US"/>
              </w:rPr>
              <w:t>TI</w:t>
            </w:r>
          </w:p>
        </w:tc>
        <w:tc>
          <w:tcPr>
            <w:tcW w:w="1417" w:type="dxa"/>
            <w:vAlign w:val="center"/>
          </w:tcPr>
          <w:p w:rsidR="00CD3B27" w:rsidRDefault="00CD3B27" w:rsidP="00CD3B27">
            <w:pPr>
              <w:jc w:val="center"/>
            </w:pPr>
            <w:r w:rsidRPr="00B60660">
              <w:rPr>
                <w:lang w:val="en-US"/>
              </w:rPr>
              <w:t>REAL</w:t>
            </w:r>
          </w:p>
        </w:tc>
        <w:tc>
          <w:tcPr>
            <w:tcW w:w="6619" w:type="dxa"/>
          </w:tcPr>
          <w:p w:rsidR="00CD3B27" w:rsidRPr="00F74A4F" w:rsidRDefault="00CD3B27" w:rsidP="00CD3B27">
            <w:r>
              <w:t>Постоянная интегрирования</w:t>
            </w:r>
          </w:p>
        </w:tc>
      </w:tr>
      <w:tr w:rsidR="00CD3B27" w:rsidTr="00CD3B27">
        <w:tc>
          <w:tcPr>
            <w:tcW w:w="1526" w:type="dxa"/>
            <w:vAlign w:val="center"/>
          </w:tcPr>
          <w:p w:rsidR="00CD3B27" w:rsidRPr="009228B0" w:rsidRDefault="009228B0" w:rsidP="00CD3B27">
            <w:pPr>
              <w:jc w:val="center"/>
              <w:rPr>
                <w:lang w:val="en-US"/>
              </w:rPr>
            </w:pPr>
            <w:r>
              <w:rPr>
                <w:lang w:val="en-US"/>
              </w:rPr>
              <w:t>VSP</w:t>
            </w:r>
          </w:p>
        </w:tc>
        <w:tc>
          <w:tcPr>
            <w:tcW w:w="1417" w:type="dxa"/>
            <w:vAlign w:val="center"/>
          </w:tcPr>
          <w:p w:rsidR="00CD3B27" w:rsidRDefault="00CD3B27" w:rsidP="00CD3B27">
            <w:pPr>
              <w:jc w:val="center"/>
            </w:pPr>
            <w:r w:rsidRPr="00B60660">
              <w:rPr>
                <w:lang w:val="en-US"/>
              </w:rPr>
              <w:t>REAL</w:t>
            </w:r>
          </w:p>
        </w:tc>
        <w:tc>
          <w:tcPr>
            <w:tcW w:w="6619" w:type="dxa"/>
          </w:tcPr>
          <w:p w:rsidR="00CD3B27" w:rsidRPr="00CD3B27" w:rsidRDefault="009228B0" w:rsidP="00CD3B27">
            <w:r w:rsidRPr="00075AAA">
              <w:t>Допустимая скорость изменения внутренней уставки</w:t>
            </w:r>
            <w:r>
              <w:t xml:space="preserve"> ФБ</w:t>
            </w:r>
            <w:r w:rsidRPr="00075AAA">
              <w:t xml:space="preserve"> (входные единицы/сек). Используется для ограничения резких переходов от одной уставки на другую. Т.е. переход на </w:t>
            </w:r>
            <w:r w:rsidRPr="00075AAA">
              <w:rPr>
                <w:b/>
              </w:rPr>
              <w:t>SP</w:t>
            </w:r>
            <w:r w:rsidRPr="00075AAA">
              <w:t xml:space="preserve"> будет представлен в виде ряда переходов, в каждом из ко</w:t>
            </w:r>
            <w:r>
              <w:t>торых уставка будет увеличива</w:t>
            </w:r>
            <w:r w:rsidRPr="00075AAA">
              <w:t xml:space="preserve">ться на величину, не превышающую </w:t>
            </w:r>
            <w:r w:rsidRPr="00075AAA">
              <w:rPr>
                <w:b/>
              </w:rPr>
              <w:t>VSP</w:t>
            </w:r>
            <w:r>
              <w:t>.</w:t>
            </w:r>
            <w:r w:rsidRPr="00075AAA">
              <w:t xml:space="preserve"> При вызове блока этот параметр обязательно должен быть инициализирован каким-либо значением</w:t>
            </w:r>
          </w:p>
        </w:tc>
      </w:tr>
      <w:tr w:rsidR="00CD3B27" w:rsidTr="00CD3B27">
        <w:tc>
          <w:tcPr>
            <w:tcW w:w="1526" w:type="dxa"/>
            <w:vAlign w:val="center"/>
          </w:tcPr>
          <w:p w:rsidR="00CD3B27" w:rsidRPr="00CD3B27" w:rsidRDefault="009228B0" w:rsidP="00CD3B27">
            <w:pPr>
              <w:jc w:val="center"/>
              <w:rPr>
                <w:lang w:val="en-US"/>
              </w:rPr>
            </w:pPr>
            <w:r>
              <w:rPr>
                <w:lang w:val="en-US"/>
              </w:rPr>
              <w:t>INF</w:t>
            </w:r>
          </w:p>
        </w:tc>
        <w:tc>
          <w:tcPr>
            <w:tcW w:w="1417" w:type="dxa"/>
            <w:vAlign w:val="center"/>
          </w:tcPr>
          <w:p w:rsidR="00CD3B27" w:rsidRDefault="00CD3B27" w:rsidP="00CD3B27">
            <w:pPr>
              <w:jc w:val="center"/>
            </w:pPr>
            <w:r w:rsidRPr="00B60660">
              <w:rPr>
                <w:lang w:val="en-US"/>
              </w:rPr>
              <w:t>REAL</w:t>
            </w:r>
          </w:p>
        </w:tc>
        <w:tc>
          <w:tcPr>
            <w:tcW w:w="6619" w:type="dxa"/>
            <w:vAlign w:val="center"/>
          </w:tcPr>
          <w:p w:rsidR="00CD3B27" w:rsidRPr="00CD3B27" w:rsidRDefault="009228B0" w:rsidP="00CD3B27">
            <w:pPr>
              <w:jc w:val="left"/>
            </w:pPr>
            <w:r w:rsidRPr="00075AAA">
              <w:t xml:space="preserve">Постоянная времени входного фильтра в </w:t>
            </w:r>
            <w:r w:rsidRPr="00075AAA">
              <w:rPr>
                <w:b/>
              </w:rPr>
              <w:t>секундах</w:t>
            </w:r>
            <w:r w:rsidRPr="00075AAA">
              <w:t xml:space="preserve">. См. описание ФБ </w:t>
            </w:r>
            <w:hyperlink w:anchor="_ФБ_DIG_FLTR" w:history="1">
              <w:r w:rsidRPr="009228B0">
                <w:rPr>
                  <w:rStyle w:val="a8"/>
                </w:rPr>
                <w:t>DIG_FLTR</w:t>
              </w:r>
            </w:hyperlink>
            <w:r w:rsidRPr="00075AAA">
              <w:t xml:space="preserve"> - он входит в состав данного регулятора</w:t>
            </w:r>
          </w:p>
        </w:tc>
      </w:tr>
    </w:tbl>
    <w:p w:rsidR="00104EB8" w:rsidRDefault="00104EB8" w:rsidP="00104EB8">
      <w:pPr>
        <w:ind w:firstLine="709"/>
        <w:jc w:val="center"/>
        <w:rPr>
          <w:b/>
        </w:rPr>
      </w:pPr>
    </w:p>
    <w:p w:rsidR="00CD3B27" w:rsidRDefault="00CD3B27" w:rsidP="00104EB8">
      <w:pPr>
        <w:ind w:firstLine="709"/>
        <w:jc w:val="center"/>
        <w:rPr>
          <w:b/>
        </w:rPr>
      </w:pPr>
    </w:p>
    <w:p w:rsidR="00CD3B27" w:rsidRDefault="00CD3B27" w:rsidP="00104EB8">
      <w:pPr>
        <w:ind w:firstLine="709"/>
        <w:jc w:val="center"/>
        <w:rPr>
          <w:b/>
        </w:rPr>
      </w:pPr>
    </w:p>
    <w:p w:rsidR="00CD3B27" w:rsidRDefault="00CD3B27" w:rsidP="00104EB8">
      <w:pPr>
        <w:ind w:firstLine="709"/>
        <w:jc w:val="center"/>
        <w:rPr>
          <w:b/>
        </w:rPr>
      </w:pPr>
    </w:p>
    <w:p w:rsidR="00CD3B27" w:rsidRDefault="00CD3B27" w:rsidP="00104EB8">
      <w:pPr>
        <w:ind w:firstLine="709"/>
        <w:jc w:val="center"/>
        <w:rPr>
          <w:b/>
        </w:rPr>
      </w:pPr>
    </w:p>
    <w:p w:rsidR="00CD3B27" w:rsidRDefault="00CD3B27" w:rsidP="00104EB8">
      <w:pPr>
        <w:ind w:firstLine="709"/>
        <w:jc w:val="center"/>
        <w:rPr>
          <w:b/>
        </w:rPr>
      </w:pPr>
    </w:p>
    <w:p w:rsidR="00CD3B27" w:rsidRDefault="00CD3B27" w:rsidP="00104EB8">
      <w:pPr>
        <w:ind w:firstLine="709"/>
        <w:jc w:val="center"/>
        <w:rPr>
          <w:b/>
        </w:rPr>
      </w:pPr>
    </w:p>
    <w:p w:rsidR="00CD3B27" w:rsidRDefault="00CD3B27" w:rsidP="00104EB8">
      <w:pPr>
        <w:ind w:firstLine="709"/>
        <w:jc w:val="center"/>
        <w:rPr>
          <w:b/>
        </w:rPr>
      </w:pPr>
    </w:p>
    <w:p w:rsidR="00CD3B27" w:rsidRDefault="00CD3B27" w:rsidP="00104EB8">
      <w:pPr>
        <w:ind w:firstLine="709"/>
        <w:jc w:val="center"/>
        <w:rPr>
          <w:b/>
        </w:rPr>
      </w:pPr>
    </w:p>
    <w:p w:rsidR="00CD3B27" w:rsidRDefault="00CD3B27" w:rsidP="00104EB8">
      <w:pPr>
        <w:ind w:firstLine="709"/>
        <w:jc w:val="center"/>
        <w:rPr>
          <w:b/>
        </w:rPr>
      </w:pPr>
    </w:p>
    <w:p w:rsidR="00CD3B27" w:rsidRPr="00D97729" w:rsidRDefault="00CD3B27" w:rsidP="00104EB8">
      <w:pPr>
        <w:ind w:firstLine="709"/>
        <w:jc w:val="center"/>
        <w:rPr>
          <w:b/>
        </w:rPr>
      </w:pPr>
    </w:p>
    <w:p w:rsidR="009228B0" w:rsidRPr="00D97729" w:rsidRDefault="009228B0" w:rsidP="00104EB8">
      <w:pPr>
        <w:ind w:firstLine="709"/>
        <w:jc w:val="center"/>
        <w:rPr>
          <w:b/>
        </w:rPr>
      </w:pPr>
    </w:p>
    <w:p w:rsidR="009228B0" w:rsidRPr="00D97729" w:rsidRDefault="009228B0" w:rsidP="00104EB8">
      <w:pPr>
        <w:ind w:firstLine="709"/>
        <w:jc w:val="center"/>
        <w:rPr>
          <w:b/>
        </w:rPr>
      </w:pPr>
    </w:p>
    <w:p w:rsidR="009228B0" w:rsidRPr="00D97729" w:rsidRDefault="009228B0" w:rsidP="00104EB8">
      <w:pPr>
        <w:ind w:firstLine="709"/>
        <w:jc w:val="center"/>
        <w:rPr>
          <w:b/>
        </w:rPr>
      </w:pPr>
    </w:p>
    <w:p w:rsidR="009228B0" w:rsidRPr="00D97729" w:rsidRDefault="009228B0" w:rsidP="00104EB8">
      <w:pPr>
        <w:ind w:firstLine="709"/>
        <w:jc w:val="center"/>
        <w:rPr>
          <w:b/>
        </w:rPr>
      </w:pPr>
    </w:p>
    <w:p w:rsidR="009228B0" w:rsidRPr="00D97729" w:rsidRDefault="009228B0" w:rsidP="00104EB8">
      <w:pPr>
        <w:ind w:firstLine="709"/>
        <w:jc w:val="center"/>
        <w:rPr>
          <w:b/>
        </w:rPr>
      </w:pPr>
    </w:p>
    <w:p w:rsidR="00CD3B27" w:rsidRDefault="00CD3B27" w:rsidP="00104EB8">
      <w:pPr>
        <w:ind w:firstLine="709"/>
        <w:jc w:val="center"/>
        <w:rPr>
          <w:b/>
        </w:rPr>
      </w:pPr>
    </w:p>
    <w:p w:rsidR="00CD3B27" w:rsidRDefault="00CD3B27" w:rsidP="00104EB8">
      <w:pPr>
        <w:ind w:firstLine="709"/>
        <w:jc w:val="center"/>
        <w:rPr>
          <w:b/>
        </w:rPr>
      </w:pPr>
    </w:p>
    <w:p w:rsidR="00CD3B27" w:rsidRDefault="00CD3B27" w:rsidP="00245DF8">
      <w:pPr>
        <w:rPr>
          <w:b/>
        </w:rPr>
      </w:pPr>
    </w:p>
    <w:p w:rsidR="00CD3B27" w:rsidRPr="00F353DB" w:rsidRDefault="00CD3B27" w:rsidP="00383217">
      <w:pPr>
        <w:pStyle w:val="3"/>
        <w:rPr>
          <w:lang w:val="en-US"/>
        </w:rPr>
      </w:pPr>
      <w:bookmarkStart w:id="36" w:name="_ФБ_SET_APID_&lt;…&gt;"/>
      <w:bookmarkStart w:id="37" w:name="_Toc44053633"/>
      <w:bookmarkEnd w:id="36"/>
      <w:r>
        <w:lastRenderedPageBreak/>
        <w:t>ФБ</w:t>
      </w:r>
      <w:r w:rsidRPr="00F353DB">
        <w:rPr>
          <w:lang w:val="en-US"/>
        </w:rPr>
        <w:t xml:space="preserve"> </w:t>
      </w:r>
      <w:r w:rsidR="00FF2CB3">
        <w:rPr>
          <w:lang w:val="en-US"/>
        </w:rPr>
        <w:t>S</w:t>
      </w:r>
      <w:r>
        <w:rPr>
          <w:lang w:val="en-US"/>
        </w:rPr>
        <w:t>ET_APID_&lt;…&gt;</w:t>
      </w:r>
      <w:bookmarkEnd w:id="37"/>
    </w:p>
    <w:p w:rsidR="00CD3B27" w:rsidRPr="00F353DB" w:rsidRDefault="00CD3B27" w:rsidP="00CD3B27">
      <w:pPr>
        <w:rPr>
          <w:lang w:val="en-US"/>
        </w:rPr>
      </w:pPr>
    </w:p>
    <w:p w:rsidR="00CD3B27" w:rsidRPr="00104EB8" w:rsidRDefault="00CD3B27" w:rsidP="00CD3B27">
      <w:r>
        <w:t>Функциональные</w:t>
      </w:r>
      <w:r w:rsidRPr="009228B0">
        <w:t xml:space="preserve"> </w:t>
      </w:r>
      <w:r>
        <w:t>блоки</w:t>
      </w:r>
      <w:r w:rsidRPr="009228B0">
        <w:t xml:space="preserve"> </w:t>
      </w:r>
      <w:r w:rsidR="00FF2CB3" w:rsidRPr="00B34781">
        <w:rPr>
          <w:b/>
          <w:lang w:val="en-US"/>
        </w:rPr>
        <w:t>S</w:t>
      </w:r>
      <w:r w:rsidRPr="00B34781">
        <w:rPr>
          <w:b/>
          <w:lang w:val="en-US"/>
        </w:rPr>
        <w:t>ET</w:t>
      </w:r>
      <w:r w:rsidRPr="009228B0">
        <w:rPr>
          <w:b/>
        </w:rPr>
        <w:t>_</w:t>
      </w:r>
      <w:r w:rsidRPr="00B34781">
        <w:rPr>
          <w:b/>
          <w:lang w:val="en-US"/>
        </w:rPr>
        <w:t>APID</w:t>
      </w:r>
      <w:r w:rsidRPr="009228B0">
        <w:rPr>
          <w:b/>
        </w:rPr>
        <w:t>_</w:t>
      </w:r>
      <w:r w:rsidRPr="00B34781">
        <w:rPr>
          <w:b/>
          <w:lang w:val="en-US"/>
        </w:rPr>
        <w:t>POS</w:t>
      </w:r>
      <w:r w:rsidRPr="009228B0">
        <w:rPr>
          <w:b/>
        </w:rPr>
        <w:t>_</w:t>
      </w:r>
      <w:r w:rsidRPr="00B34781">
        <w:rPr>
          <w:b/>
          <w:lang w:val="en-US"/>
        </w:rPr>
        <w:t>VALV</w:t>
      </w:r>
      <w:r w:rsidR="009228B0" w:rsidRPr="009228B0">
        <w:t xml:space="preserve"> </w:t>
      </w:r>
      <w:r w:rsidR="009228B0">
        <w:t>и</w:t>
      </w:r>
      <w:r w:rsidRPr="009228B0">
        <w:t xml:space="preserve"> </w:t>
      </w:r>
      <w:r w:rsidR="00FF2CB3" w:rsidRPr="00B34781">
        <w:rPr>
          <w:b/>
          <w:lang w:val="en-US"/>
        </w:rPr>
        <w:t>S</w:t>
      </w:r>
      <w:r w:rsidRPr="00B34781">
        <w:rPr>
          <w:b/>
          <w:lang w:val="en-US"/>
        </w:rPr>
        <w:t>ET</w:t>
      </w:r>
      <w:r w:rsidRPr="009228B0">
        <w:rPr>
          <w:b/>
        </w:rPr>
        <w:t>_</w:t>
      </w:r>
      <w:r w:rsidRPr="00B34781">
        <w:rPr>
          <w:b/>
          <w:lang w:val="en-US"/>
        </w:rPr>
        <w:t>APID</w:t>
      </w:r>
      <w:r w:rsidRPr="009228B0">
        <w:rPr>
          <w:b/>
        </w:rPr>
        <w:t>_</w:t>
      </w:r>
      <w:r w:rsidRPr="00B34781">
        <w:rPr>
          <w:b/>
          <w:lang w:val="en-US"/>
        </w:rPr>
        <w:t>PWM</w:t>
      </w:r>
      <w:r w:rsidRPr="009228B0">
        <w:t xml:space="preserve"> </w:t>
      </w:r>
      <w:r>
        <w:t>позволяют</w:t>
      </w:r>
      <w:r w:rsidRPr="009228B0">
        <w:t xml:space="preserve"> </w:t>
      </w:r>
      <w:r w:rsidR="00FF2CB3">
        <w:t>записать</w:t>
      </w:r>
      <w:r w:rsidRPr="009228B0">
        <w:t xml:space="preserve"> </w:t>
      </w:r>
      <w:r>
        <w:t>параметры</w:t>
      </w:r>
      <w:r w:rsidR="00FF2CB3" w:rsidRPr="009228B0">
        <w:t xml:space="preserve"> </w:t>
      </w:r>
      <w:r w:rsidR="00FF2CB3">
        <w:t>в</w:t>
      </w:r>
      <w:r w:rsidR="00FF2CB3" w:rsidRPr="009228B0">
        <w:t xml:space="preserve"> </w:t>
      </w:r>
      <w:r w:rsidRPr="009228B0">
        <w:t xml:space="preserve"> </w:t>
      </w:r>
      <w:r w:rsidR="00FF2CB3">
        <w:t>соответствующи</w:t>
      </w:r>
      <w:r w:rsidR="00B34781">
        <w:t>е</w:t>
      </w:r>
      <w:r w:rsidRPr="009228B0">
        <w:t xml:space="preserve"> </w:t>
      </w:r>
      <w:r w:rsidR="00B34781">
        <w:t>ФБ</w:t>
      </w:r>
      <w:r w:rsidR="00B34781" w:rsidRPr="009228B0">
        <w:t xml:space="preserve"> </w:t>
      </w:r>
      <w:hyperlink w:anchor="_ФБ_APID_POS_VALV" w:history="1">
        <w:r w:rsidR="00B34781" w:rsidRPr="00B34781">
          <w:rPr>
            <w:rStyle w:val="a8"/>
            <w:lang w:val="en-US"/>
          </w:rPr>
          <w:t>APID</w:t>
        </w:r>
        <w:r w:rsidR="00B34781" w:rsidRPr="009228B0">
          <w:rPr>
            <w:rStyle w:val="a8"/>
          </w:rPr>
          <w:t>_</w:t>
        </w:r>
        <w:r w:rsidR="00B34781" w:rsidRPr="00B34781">
          <w:rPr>
            <w:rStyle w:val="a8"/>
            <w:lang w:val="en-US"/>
          </w:rPr>
          <w:t>POS</w:t>
        </w:r>
        <w:r w:rsidR="00B34781" w:rsidRPr="009228B0">
          <w:rPr>
            <w:rStyle w:val="a8"/>
          </w:rPr>
          <w:t>_</w:t>
        </w:r>
        <w:r w:rsidR="00B34781" w:rsidRPr="00B34781">
          <w:rPr>
            <w:rStyle w:val="a8"/>
            <w:lang w:val="en-US"/>
          </w:rPr>
          <w:t>VALV</w:t>
        </w:r>
      </w:hyperlink>
      <w:r w:rsidR="009228B0" w:rsidRPr="009228B0">
        <w:t xml:space="preserve"> </w:t>
      </w:r>
      <w:r w:rsidR="009228B0">
        <w:t>и</w:t>
      </w:r>
      <w:r w:rsidR="00B34781" w:rsidRPr="009228B0">
        <w:t xml:space="preserve"> </w:t>
      </w:r>
      <w:hyperlink w:anchor="_ФБ_APID_PWM,_APID_PWM_W2" w:history="1">
        <w:r w:rsidR="00B34781" w:rsidRPr="00B34781">
          <w:rPr>
            <w:rStyle w:val="a8"/>
            <w:lang w:val="en-US"/>
          </w:rPr>
          <w:t>APID</w:t>
        </w:r>
        <w:r w:rsidR="00B34781" w:rsidRPr="009228B0">
          <w:rPr>
            <w:rStyle w:val="a8"/>
          </w:rPr>
          <w:t>_</w:t>
        </w:r>
        <w:r w:rsidR="00B34781" w:rsidRPr="00B34781">
          <w:rPr>
            <w:rStyle w:val="a8"/>
            <w:lang w:val="en-US"/>
          </w:rPr>
          <w:t>PWM</w:t>
        </w:r>
      </w:hyperlink>
      <w:r w:rsidR="00B34781" w:rsidRPr="009228B0">
        <w:t xml:space="preserve">. </w:t>
      </w:r>
      <w:r>
        <w:t>Основное применение ФБ –</w:t>
      </w:r>
      <w:r w:rsidR="00FF2CB3">
        <w:t xml:space="preserve"> запись параметров, рассчитанных при автонастройке,</w:t>
      </w:r>
      <w:r>
        <w:t xml:space="preserve"> после перезагрузк</w:t>
      </w:r>
      <w:r w:rsidR="00B34781">
        <w:t>и</w:t>
      </w:r>
      <w:r>
        <w:t xml:space="preserve"> контроллера (чтобы избежать повторной процедуры автонастройки при каждом включении контроллера).</w:t>
      </w:r>
    </w:p>
    <w:p w:rsidR="00CD3B27" w:rsidRPr="00104EB8" w:rsidRDefault="00CD3B27" w:rsidP="00CD3B27"/>
    <w:p w:rsidR="00CD3B27" w:rsidRPr="00104EB8" w:rsidRDefault="00CD3B27" w:rsidP="00CD3B27"/>
    <w:p w:rsidR="00CD3B27" w:rsidRPr="00104EB8" w:rsidRDefault="00CD3B27" w:rsidP="00CD3B27">
      <w:pPr>
        <w:rPr>
          <w:b/>
        </w:rPr>
      </w:pPr>
      <w:r w:rsidRPr="001F6F6C">
        <w:rPr>
          <w:b/>
        </w:rPr>
        <w:t>Таблица</w:t>
      </w:r>
      <w:r w:rsidRPr="00104EB8">
        <w:rPr>
          <w:b/>
        </w:rPr>
        <w:t xml:space="preserve"> 2.</w:t>
      </w:r>
      <w:r w:rsidR="00FF2CB3">
        <w:rPr>
          <w:b/>
        </w:rPr>
        <w:t>12</w:t>
      </w:r>
      <w:r w:rsidRPr="00104EB8">
        <w:rPr>
          <w:b/>
        </w:rPr>
        <w:t xml:space="preserve"> – </w:t>
      </w:r>
      <w:r w:rsidRPr="001F6F6C">
        <w:rPr>
          <w:b/>
        </w:rPr>
        <w:t>Описание</w:t>
      </w:r>
      <w:r w:rsidRPr="00104EB8">
        <w:rPr>
          <w:b/>
        </w:rPr>
        <w:t xml:space="preserve"> </w:t>
      </w:r>
      <w:r w:rsidRPr="001F6F6C">
        <w:rPr>
          <w:b/>
        </w:rPr>
        <w:t>входов</w:t>
      </w:r>
      <w:r w:rsidRPr="00104EB8">
        <w:rPr>
          <w:b/>
        </w:rPr>
        <w:t xml:space="preserve"> </w:t>
      </w:r>
      <w:r w:rsidRPr="001F6F6C">
        <w:rPr>
          <w:b/>
        </w:rPr>
        <w:t>и</w:t>
      </w:r>
      <w:r w:rsidRPr="00104EB8">
        <w:rPr>
          <w:b/>
        </w:rPr>
        <w:t xml:space="preserve"> </w:t>
      </w:r>
      <w:r w:rsidRPr="001F6F6C">
        <w:rPr>
          <w:b/>
        </w:rPr>
        <w:t>выходов</w:t>
      </w:r>
      <w:r w:rsidRPr="00104EB8">
        <w:rPr>
          <w:b/>
        </w:rPr>
        <w:t xml:space="preserve"> </w:t>
      </w:r>
      <w:r w:rsidRPr="001F6F6C">
        <w:rPr>
          <w:b/>
        </w:rPr>
        <w:t>ФБ</w:t>
      </w:r>
      <w:r w:rsidRPr="00104EB8">
        <w:rPr>
          <w:b/>
        </w:rPr>
        <w:t xml:space="preserve"> </w:t>
      </w:r>
      <w:r w:rsidR="00FF2CB3">
        <w:rPr>
          <w:b/>
          <w:lang w:val="en-US"/>
        </w:rPr>
        <w:t>S</w:t>
      </w:r>
      <w:r w:rsidRPr="00104EB8">
        <w:rPr>
          <w:b/>
          <w:lang w:val="en-US"/>
        </w:rPr>
        <w:t>ET</w:t>
      </w:r>
      <w:r w:rsidRPr="00104EB8">
        <w:rPr>
          <w:b/>
        </w:rPr>
        <w:t>_</w:t>
      </w:r>
      <w:r w:rsidRPr="00104EB8">
        <w:rPr>
          <w:b/>
          <w:lang w:val="en-US"/>
        </w:rPr>
        <w:t>APID</w:t>
      </w:r>
      <w:r w:rsidRPr="00104EB8">
        <w:rPr>
          <w:b/>
        </w:rPr>
        <w:t>_</w:t>
      </w:r>
      <w:r w:rsidRPr="00104EB8">
        <w:rPr>
          <w:b/>
          <w:lang w:val="en-US"/>
        </w:rPr>
        <w:t>POS</w:t>
      </w:r>
      <w:r w:rsidRPr="00104EB8">
        <w:rPr>
          <w:b/>
        </w:rPr>
        <w:t>_</w:t>
      </w:r>
      <w:r w:rsidRPr="00104EB8">
        <w:rPr>
          <w:b/>
          <w:lang w:val="en-US"/>
        </w:rPr>
        <w:t>VALV</w:t>
      </w:r>
      <w:r w:rsidR="009228B0" w:rsidRPr="009228B0">
        <w:rPr>
          <w:b/>
        </w:rPr>
        <w:t xml:space="preserve"> </w:t>
      </w:r>
      <w:r w:rsidR="009228B0">
        <w:rPr>
          <w:b/>
        </w:rPr>
        <w:t>и</w:t>
      </w:r>
      <w:r w:rsidRPr="00104EB8">
        <w:rPr>
          <w:b/>
        </w:rPr>
        <w:t xml:space="preserve"> </w:t>
      </w:r>
      <w:r w:rsidR="00FF2CB3">
        <w:rPr>
          <w:b/>
          <w:lang w:val="en-US"/>
        </w:rPr>
        <w:t>S</w:t>
      </w:r>
      <w:r w:rsidRPr="00104EB8">
        <w:rPr>
          <w:b/>
          <w:lang w:val="en-US"/>
        </w:rPr>
        <w:t>ET</w:t>
      </w:r>
      <w:r w:rsidRPr="00104EB8">
        <w:rPr>
          <w:b/>
        </w:rPr>
        <w:t>_</w:t>
      </w:r>
      <w:r w:rsidRPr="00104EB8">
        <w:rPr>
          <w:b/>
          <w:lang w:val="en-US"/>
        </w:rPr>
        <w:t>APID</w:t>
      </w:r>
      <w:r w:rsidRPr="00104EB8">
        <w:rPr>
          <w:b/>
        </w:rPr>
        <w:t>_</w:t>
      </w:r>
      <w:r w:rsidRPr="00104EB8">
        <w:rPr>
          <w:b/>
          <w:lang w:val="en-US"/>
        </w:rPr>
        <w:t>PWM</w:t>
      </w:r>
      <w:r w:rsidRPr="00104EB8">
        <w:rPr>
          <w:b/>
        </w:rPr>
        <w:t xml:space="preserve"> </w:t>
      </w:r>
    </w:p>
    <w:tbl>
      <w:tblPr>
        <w:tblStyle w:val="ad"/>
        <w:tblW w:w="0" w:type="auto"/>
        <w:tblLayout w:type="fixed"/>
        <w:tblLook w:val="04A0" w:firstRow="1" w:lastRow="0" w:firstColumn="1" w:lastColumn="0" w:noHBand="0" w:noVBand="1"/>
      </w:tblPr>
      <w:tblGrid>
        <w:gridCol w:w="1526"/>
        <w:gridCol w:w="1417"/>
        <w:gridCol w:w="6619"/>
      </w:tblGrid>
      <w:tr w:rsidR="00CD3B27" w:rsidRPr="00104EB8" w:rsidTr="00CD3B27">
        <w:tc>
          <w:tcPr>
            <w:tcW w:w="1526" w:type="dxa"/>
            <w:vAlign w:val="center"/>
          </w:tcPr>
          <w:p w:rsidR="00CD3B27" w:rsidRPr="00104EB8" w:rsidRDefault="00CD3B27" w:rsidP="00CD3B27">
            <w:pPr>
              <w:jc w:val="center"/>
              <w:rPr>
                <w:b/>
                <w:lang w:val="en-US"/>
              </w:rPr>
            </w:pPr>
            <w:r w:rsidRPr="001F6F6C">
              <w:rPr>
                <w:b/>
              </w:rPr>
              <w:t>Имя</w:t>
            </w:r>
            <w:r w:rsidRPr="00104EB8">
              <w:rPr>
                <w:b/>
                <w:lang w:val="en-US"/>
              </w:rPr>
              <w:t xml:space="preserve"> </w:t>
            </w:r>
            <w:r w:rsidRPr="001F6F6C">
              <w:rPr>
                <w:b/>
              </w:rPr>
              <w:t>переменной</w:t>
            </w:r>
          </w:p>
        </w:tc>
        <w:tc>
          <w:tcPr>
            <w:tcW w:w="1417" w:type="dxa"/>
            <w:vAlign w:val="center"/>
          </w:tcPr>
          <w:p w:rsidR="00CD3B27" w:rsidRPr="00104EB8" w:rsidRDefault="00CD3B27" w:rsidP="00CD3B27">
            <w:pPr>
              <w:jc w:val="center"/>
              <w:rPr>
                <w:b/>
                <w:lang w:val="en-US"/>
              </w:rPr>
            </w:pPr>
            <w:r w:rsidRPr="001F6F6C">
              <w:rPr>
                <w:b/>
              </w:rPr>
              <w:t>Тип</w:t>
            </w:r>
          </w:p>
        </w:tc>
        <w:tc>
          <w:tcPr>
            <w:tcW w:w="6619" w:type="dxa"/>
            <w:vAlign w:val="center"/>
          </w:tcPr>
          <w:p w:rsidR="00CD3B27" w:rsidRPr="00104EB8" w:rsidRDefault="00CD3B27" w:rsidP="00CD3B27">
            <w:pPr>
              <w:jc w:val="center"/>
              <w:rPr>
                <w:b/>
                <w:lang w:val="en-US"/>
              </w:rPr>
            </w:pPr>
            <w:r w:rsidRPr="001F6F6C">
              <w:rPr>
                <w:b/>
              </w:rPr>
              <w:t>Описание</w:t>
            </w:r>
          </w:p>
        </w:tc>
      </w:tr>
      <w:tr w:rsidR="00CD3B27" w:rsidRPr="00104EB8" w:rsidTr="00CD3B27">
        <w:tc>
          <w:tcPr>
            <w:tcW w:w="9562" w:type="dxa"/>
            <w:gridSpan w:val="3"/>
          </w:tcPr>
          <w:p w:rsidR="00CD3B27" w:rsidRPr="00104EB8" w:rsidRDefault="00CD3B27" w:rsidP="00CD3B27">
            <w:pPr>
              <w:jc w:val="center"/>
              <w:rPr>
                <w:b/>
                <w:lang w:val="en-US"/>
              </w:rPr>
            </w:pPr>
          </w:p>
          <w:p w:rsidR="00CD3B27" w:rsidRPr="00104EB8" w:rsidRDefault="00CD3B27" w:rsidP="00CD3B27">
            <w:pPr>
              <w:jc w:val="center"/>
              <w:rPr>
                <w:b/>
                <w:lang w:val="en-US"/>
              </w:rPr>
            </w:pPr>
            <w:r w:rsidRPr="001F6F6C">
              <w:rPr>
                <w:b/>
              </w:rPr>
              <w:t>Входные</w:t>
            </w:r>
            <w:r w:rsidRPr="00104EB8">
              <w:rPr>
                <w:b/>
                <w:lang w:val="en-US"/>
              </w:rPr>
              <w:t xml:space="preserve"> </w:t>
            </w:r>
            <w:r w:rsidRPr="001F6F6C">
              <w:rPr>
                <w:b/>
              </w:rPr>
              <w:t>переменные</w:t>
            </w:r>
          </w:p>
          <w:p w:rsidR="00CD3B27" w:rsidRPr="00104EB8" w:rsidRDefault="00CD3B27" w:rsidP="00CD3B27">
            <w:pPr>
              <w:jc w:val="center"/>
              <w:rPr>
                <w:b/>
                <w:lang w:val="en-US"/>
              </w:rPr>
            </w:pPr>
          </w:p>
        </w:tc>
      </w:tr>
      <w:tr w:rsidR="00CD3B27" w:rsidTr="00CD3B27">
        <w:tc>
          <w:tcPr>
            <w:tcW w:w="1526" w:type="dxa"/>
            <w:vAlign w:val="center"/>
          </w:tcPr>
          <w:p w:rsidR="00CD3B27" w:rsidRPr="00B34781" w:rsidRDefault="00B34781" w:rsidP="00CD3B27">
            <w:pPr>
              <w:jc w:val="center"/>
            </w:pPr>
            <w:r>
              <w:rPr>
                <w:lang w:val="en-US"/>
              </w:rPr>
              <w:t>SETUP</w:t>
            </w:r>
          </w:p>
        </w:tc>
        <w:tc>
          <w:tcPr>
            <w:tcW w:w="1417" w:type="dxa"/>
          </w:tcPr>
          <w:p w:rsidR="00CD3B27" w:rsidRDefault="00CD3B27" w:rsidP="00CD3B27">
            <w:pPr>
              <w:jc w:val="center"/>
            </w:pPr>
            <w:r>
              <w:rPr>
                <w:lang w:val="en-US"/>
              </w:rPr>
              <w:t>BOOL</w:t>
            </w:r>
          </w:p>
        </w:tc>
        <w:tc>
          <w:tcPr>
            <w:tcW w:w="6619" w:type="dxa"/>
          </w:tcPr>
          <w:p w:rsidR="00CD3B27" w:rsidRPr="00D5155F" w:rsidRDefault="00B34781" w:rsidP="00B34781">
            <w:r>
              <w:t>По переднему фронту происходит запись значений в</w:t>
            </w:r>
            <w:r w:rsidR="00CD3B27" w:rsidRPr="00104EB8">
              <w:t xml:space="preserve"> ФБ</w:t>
            </w:r>
          </w:p>
        </w:tc>
      </w:tr>
      <w:tr w:rsidR="00CD3B27" w:rsidRPr="00892CCE" w:rsidTr="00CD3B27">
        <w:tc>
          <w:tcPr>
            <w:tcW w:w="1526" w:type="dxa"/>
            <w:vAlign w:val="center"/>
          </w:tcPr>
          <w:p w:rsidR="00CD3B27" w:rsidRPr="00104EB8" w:rsidRDefault="00CD3B27" w:rsidP="00CD3B27">
            <w:pPr>
              <w:jc w:val="center"/>
              <w:rPr>
                <w:lang w:val="en-US"/>
              </w:rPr>
            </w:pPr>
            <w:r>
              <w:rPr>
                <w:lang w:val="en-US"/>
              </w:rPr>
              <w:t>FB</w:t>
            </w:r>
          </w:p>
        </w:tc>
        <w:tc>
          <w:tcPr>
            <w:tcW w:w="1417" w:type="dxa"/>
            <w:vAlign w:val="center"/>
          </w:tcPr>
          <w:p w:rsidR="00CD3B27" w:rsidRPr="00104EB8" w:rsidRDefault="00CD3B27" w:rsidP="00CD3B27">
            <w:pPr>
              <w:jc w:val="center"/>
              <w:rPr>
                <w:lang w:val="en-US"/>
              </w:rPr>
            </w:pPr>
            <w:r>
              <w:rPr>
                <w:lang w:val="en-US"/>
              </w:rPr>
              <w:t>POINTER TO …</w:t>
            </w:r>
          </w:p>
        </w:tc>
        <w:tc>
          <w:tcPr>
            <w:tcW w:w="6619" w:type="dxa"/>
          </w:tcPr>
          <w:p w:rsidR="00B34781" w:rsidRPr="00CD3B27" w:rsidRDefault="00B34781" w:rsidP="00B34781">
            <w:r>
              <w:t>Указатель на функциональный блок регулятора. Тип переменной зависит от конкретного ФБ</w:t>
            </w:r>
            <w:r w:rsidRPr="00CD3B27">
              <w:t>:</w:t>
            </w:r>
          </w:p>
          <w:p w:rsidR="00B34781" w:rsidRDefault="00B34781" w:rsidP="00B34781">
            <w:pPr>
              <w:pStyle w:val="af"/>
              <w:numPr>
                <w:ilvl w:val="0"/>
                <w:numId w:val="19"/>
              </w:numPr>
              <w:rPr>
                <w:lang w:val="en-US"/>
              </w:rPr>
            </w:pPr>
            <w:r w:rsidRPr="00CD3B27">
              <w:rPr>
                <w:lang w:val="en-US"/>
              </w:rPr>
              <w:t xml:space="preserve">POINTER TO APID_POS_VALV </w:t>
            </w:r>
            <w:r>
              <w:t>для</w:t>
            </w:r>
            <w:r w:rsidRPr="00CD3B27">
              <w:rPr>
                <w:lang w:val="en-US"/>
              </w:rPr>
              <w:t xml:space="preserve"> </w:t>
            </w:r>
            <w:r>
              <w:t>ФБ</w:t>
            </w:r>
            <w:r w:rsidRPr="00CD3B27">
              <w:rPr>
                <w:lang w:val="en-US"/>
              </w:rPr>
              <w:t xml:space="preserve"> </w:t>
            </w:r>
            <w:hyperlink w:anchor="_ФБ_APID_POS_VALV" w:history="1">
              <w:r w:rsidRPr="00B34781">
                <w:rPr>
                  <w:rStyle w:val="a8"/>
                  <w:lang w:val="en-US"/>
                </w:rPr>
                <w:t>APID_POS_VALV</w:t>
              </w:r>
            </w:hyperlink>
            <w:r>
              <w:rPr>
                <w:lang w:val="en-US"/>
              </w:rPr>
              <w:t>;</w:t>
            </w:r>
          </w:p>
          <w:p w:rsidR="00CD3B27" w:rsidRPr="009228B0" w:rsidRDefault="00B34781" w:rsidP="009228B0">
            <w:pPr>
              <w:pStyle w:val="af"/>
              <w:numPr>
                <w:ilvl w:val="0"/>
                <w:numId w:val="19"/>
              </w:numPr>
              <w:rPr>
                <w:lang w:val="en-US"/>
              </w:rPr>
            </w:pPr>
            <w:r w:rsidRPr="00CD3B27">
              <w:rPr>
                <w:lang w:val="en-US"/>
              </w:rPr>
              <w:t>POINTER TO APID_</w:t>
            </w:r>
            <w:r>
              <w:rPr>
                <w:lang w:val="en-US"/>
              </w:rPr>
              <w:t>PWM</w:t>
            </w:r>
            <w:r w:rsidRPr="00CD3B27">
              <w:rPr>
                <w:lang w:val="en-US"/>
              </w:rPr>
              <w:t xml:space="preserve"> </w:t>
            </w:r>
            <w:r>
              <w:t>для</w:t>
            </w:r>
            <w:r w:rsidRPr="00CD3B27">
              <w:rPr>
                <w:lang w:val="en-US"/>
              </w:rPr>
              <w:t xml:space="preserve"> </w:t>
            </w:r>
            <w:r>
              <w:t>ФБ</w:t>
            </w:r>
            <w:r w:rsidRPr="00CD3B27">
              <w:rPr>
                <w:lang w:val="en-US"/>
              </w:rPr>
              <w:t xml:space="preserve"> </w:t>
            </w:r>
            <w:hyperlink w:anchor="_ФБ_APID_PWM,_APID_PWM_W2" w:history="1">
              <w:r w:rsidRPr="00B34781">
                <w:rPr>
                  <w:rStyle w:val="a8"/>
                  <w:lang w:val="en-US"/>
                </w:rPr>
                <w:t>APID_PWM</w:t>
              </w:r>
            </w:hyperlink>
            <w:r w:rsidR="009228B0" w:rsidRPr="009228B0">
              <w:rPr>
                <w:lang w:val="en-US"/>
              </w:rPr>
              <w:t>.</w:t>
            </w:r>
          </w:p>
        </w:tc>
      </w:tr>
      <w:tr w:rsidR="00CD3B27" w:rsidTr="00CD3B27">
        <w:tc>
          <w:tcPr>
            <w:tcW w:w="1526" w:type="dxa"/>
            <w:vAlign w:val="center"/>
          </w:tcPr>
          <w:p w:rsidR="00CD3B27" w:rsidRPr="00CD3B27" w:rsidRDefault="00CD3B27" w:rsidP="00CD3B27">
            <w:pPr>
              <w:jc w:val="center"/>
              <w:rPr>
                <w:lang w:val="en-US"/>
              </w:rPr>
            </w:pPr>
            <w:r>
              <w:rPr>
                <w:lang w:val="en-US"/>
              </w:rPr>
              <w:t>XP</w:t>
            </w:r>
          </w:p>
        </w:tc>
        <w:tc>
          <w:tcPr>
            <w:tcW w:w="1417" w:type="dxa"/>
          </w:tcPr>
          <w:p w:rsidR="00CD3B27" w:rsidRPr="00CD3B27" w:rsidRDefault="00CD3B27" w:rsidP="00CD3B27">
            <w:pPr>
              <w:jc w:val="center"/>
              <w:rPr>
                <w:lang w:val="en-US"/>
              </w:rPr>
            </w:pPr>
            <w:r>
              <w:rPr>
                <w:lang w:val="en-US"/>
              </w:rPr>
              <w:t>REAL</w:t>
            </w:r>
          </w:p>
        </w:tc>
        <w:tc>
          <w:tcPr>
            <w:tcW w:w="6619" w:type="dxa"/>
          </w:tcPr>
          <w:p w:rsidR="00CD3B27" w:rsidRPr="00F74A4F" w:rsidRDefault="00902973" w:rsidP="00CD3B27">
            <w:r>
              <w:t>Полоса пропорциональности</w:t>
            </w:r>
            <w:r>
              <w:rPr>
                <w:lang w:val="en-US"/>
              </w:rPr>
              <w:t xml:space="preserve"> (100/Kp)</w:t>
            </w:r>
          </w:p>
        </w:tc>
      </w:tr>
      <w:tr w:rsidR="00CD3B27" w:rsidTr="00CD3B27">
        <w:tc>
          <w:tcPr>
            <w:tcW w:w="1526" w:type="dxa"/>
            <w:vAlign w:val="center"/>
          </w:tcPr>
          <w:p w:rsidR="00CD3B27" w:rsidRPr="00CD3B27" w:rsidRDefault="00CD3B27" w:rsidP="00CD3B27">
            <w:pPr>
              <w:jc w:val="center"/>
              <w:rPr>
                <w:lang w:val="en-US"/>
              </w:rPr>
            </w:pPr>
            <w:r>
              <w:rPr>
                <w:lang w:val="en-US"/>
              </w:rPr>
              <w:t>TD</w:t>
            </w:r>
          </w:p>
        </w:tc>
        <w:tc>
          <w:tcPr>
            <w:tcW w:w="1417" w:type="dxa"/>
            <w:vAlign w:val="center"/>
          </w:tcPr>
          <w:p w:rsidR="00CD3B27" w:rsidRDefault="00CD3B27" w:rsidP="00CD3B27">
            <w:pPr>
              <w:jc w:val="center"/>
            </w:pPr>
            <w:r w:rsidRPr="00B60660">
              <w:rPr>
                <w:lang w:val="en-US"/>
              </w:rPr>
              <w:t>REAL</w:t>
            </w:r>
          </w:p>
        </w:tc>
        <w:tc>
          <w:tcPr>
            <w:tcW w:w="6619" w:type="dxa"/>
          </w:tcPr>
          <w:p w:rsidR="00CD3B27" w:rsidRPr="00F74A4F" w:rsidRDefault="00CD3B27" w:rsidP="00CD3B27">
            <w:r>
              <w:t>Постоянная дифференцирования</w:t>
            </w:r>
          </w:p>
        </w:tc>
      </w:tr>
      <w:tr w:rsidR="00CD3B27" w:rsidTr="00CD3B27">
        <w:tc>
          <w:tcPr>
            <w:tcW w:w="1526" w:type="dxa"/>
            <w:vAlign w:val="center"/>
          </w:tcPr>
          <w:p w:rsidR="00CD3B27" w:rsidRPr="00CD3B27" w:rsidRDefault="00CD3B27" w:rsidP="00CD3B27">
            <w:pPr>
              <w:jc w:val="center"/>
              <w:rPr>
                <w:lang w:val="en-US"/>
              </w:rPr>
            </w:pPr>
            <w:r>
              <w:rPr>
                <w:lang w:val="en-US"/>
              </w:rPr>
              <w:t>TI</w:t>
            </w:r>
          </w:p>
        </w:tc>
        <w:tc>
          <w:tcPr>
            <w:tcW w:w="1417" w:type="dxa"/>
            <w:vAlign w:val="center"/>
          </w:tcPr>
          <w:p w:rsidR="00CD3B27" w:rsidRDefault="00CD3B27" w:rsidP="00CD3B27">
            <w:pPr>
              <w:jc w:val="center"/>
            </w:pPr>
            <w:r w:rsidRPr="00B60660">
              <w:rPr>
                <w:lang w:val="en-US"/>
              </w:rPr>
              <w:t>REAL</w:t>
            </w:r>
          </w:p>
        </w:tc>
        <w:tc>
          <w:tcPr>
            <w:tcW w:w="6619" w:type="dxa"/>
          </w:tcPr>
          <w:p w:rsidR="00CD3B27" w:rsidRPr="00F74A4F" w:rsidRDefault="00CD3B27" w:rsidP="00CD3B27">
            <w:r>
              <w:t>Постоянная интегрирования</w:t>
            </w:r>
          </w:p>
        </w:tc>
      </w:tr>
      <w:tr w:rsidR="009228B0" w:rsidTr="00CD3B27">
        <w:tc>
          <w:tcPr>
            <w:tcW w:w="1526" w:type="dxa"/>
            <w:vAlign w:val="center"/>
          </w:tcPr>
          <w:p w:rsidR="009228B0" w:rsidRPr="009228B0" w:rsidRDefault="009228B0" w:rsidP="009228B0">
            <w:pPr>
              <w:jc w:val="center"/>
              <w:rPr>
                <w:lang w:val="en-US"/>
              </w:rPr>
            </w:pPr>
            <w:r>
              <w:rPr>
                <w:lang w:val="en-US"/>
              </w:rPr>
              <w:t>VSP</w:t>
            </w:r>
          </w:p>
        </w:tc>
        <w:tc>
          <w:tcPr>
            <w:tcW w:w="1417" w:type="dxa"/>
            <w:vAlign w:val="center"/>
          </w:tcPr>
          <w:p w:rsidR="009228B0" w:rsidRDefault="009228B0" w:rsidP="009228B0">
            <w:pPr>
              <w:jc w:val="center"/>
            </w:pPr>
            <w:r w:rsidRPr="00B60660">
              <w:rPr>
                <w:lang w:val="en-US"/>
              </w:rPr>
              <w:t>REAL</w:t>
            </w:r>
          </w:p>
        </w:tc>
        <w:tc>
          <w:tcPr>
            <w:tcW w:w="6619" w:type="dxa"/>
          </w:tcPr>
          <w:p w:rsidR="009228B0" w:rsidRPr="00CD3B27" w:rsidRDefault="009228B0" w:rsidP="009228B0">
            <w:r w:rsidRPr="00075AAA">
              <w:t>Допустимая скорость изменения внутренней уставки</w:t>
            </w:r>
            <w:r>
              <w:t xml:space="preserve"> ФБ</w:t>
            </w:r>
            <w:r w:rsidRPr="00075AAA">
              <w:t xml:space="preserve"> (входные единицы/сек). Используется для ограничения резких переходов от одной уставки на другую. Т.е. переход на </w:t>
            </w:r>
            <w:r w:rsidRPr="00075AAA">
              <w:rPr>
                <w:b/>
              </w:rPr>
              <w:t>SP</w:t>
            </w:r>
            <w:r w:rsidRPr="00075AAA">
              <w:t xml:space="preserve"> будет представлен в виде ряда переходов, в каждом из ко</w:t>
            </w:r>
            <w:r>
              <w:t>торых уставка будет увеличива</w:t>
            </w:r>
            <w:r w:rsidRPr="00075AAA">
              <w:t xml:space="preserve">ться на величину, не превышающую </w:t>
            </w:r>
            <w:r w:rsidRPr="00075AAA">
              <w:rPr>
                <w:b/>
              </w:rPr>
              <w:t>VSP</w:t>
            </w:r>
            <w:r>
              <w:t>.</w:t>
            </w:r>
            <w:r w:rsidRPr="00075AAA">
              <w:t xml:space="preserve"> При вызове блока этот параметр обязательно должен быть инициализирован каким-либо значением</w:t>
            </w:r>
          </w:p>
        </w:tc>
      </w:tr>
      <w:tr w:rsidR="009228B0" w:rsidTr="009228B0">
        <w:tc>
          <w:tcPr>
            <w:tcW w:w="1526" w:type="dxa"/>
            <w:vAlign w:val="center"/>
          </w:tcPr>
          <w:p w:rsidR="009228B0" w:rsidRPr="00CD3B27" w:rsidRDefault="009228B0" w:rsidP="009228B0">
            <w:pPr>
              <w:jc w:val="center"/>
              <w:rPr>
                <w:lang w:val="en-US"/>
              </w:rPr>
            </w:pPr>
            <w:r>
              <w:rPr>
                <w:lang w:val="en-US"/>
              </w:rPr>
              <w:t>INF</w:t>
            </w:r>
          </w:p>
        </w:tc>
        <w:tc>
          <w:tcPr>
            <w:tcW w:w="1417" w:type="dxa"/>
            <w:vAlign w:val="center"/>
          </w:tcPr>
          <w:p w:rsidR="009228B0" w:rsidRDefault="009228B0" w:rsidP="009228B0">
            <w:pPr>
              <w:jc w:val="center"/>
            </w:pPr>
            <w:r w:rsidRPr="00B60660">
              <w:rPr>
                <w:lang w:val="en-US"/>
              </w:rPr>
              <w:t>REAL</w:t>
            </w:r>
          </w:p>
        </w:tc>
        <w:tc>
          <w:tcPr>
            <w:tcW w:w="6619" w:type="dxa"/>
            <w:vAlign w:val="center"/>
          </w:tcPr>
          <w:p w:rsidR="009228B0" w:rsidRPr="00CD3B27" w:rsidRDefault="009228B0" w:rsidP="009228B0">
            <w:pPr>
              <w:jc w:val="left"/>
            </w:pPr>
            <w:r w:rsidRPr="00075AAA">
              <w:t xml:space="preserve">Постоянная времени входного фильтра в </w:t>
            </w:r>
            <w:r w:rsidRPr="00075AAA">
              <w:rPr>
                <w:b/>
              </w:rPr>
              <w:t>секундах</w:t>
            </w:r>
            <w:r w:rsidRPr="00075AAA">
              <w:t xml:space="preserve">. См. описание ФБ </w:t>
            </w:r>
            <w:hyperlink w:anchor="_ФБ_DIG_FLTR" w:history="1">
              <w:r w:rsidRPr="009228B0">
                <w:rPr>
                  <w:rStyle w:val="a8"/>
                </w:rPr>
                <w:t>DIG_FLTR</w:t>
              </w:r>
            </w:hyperlink>
            <w:r w:rsidRPr="00075AAA">
              <w:t xml:space="preserve"> - он входит в состав данного регулятора</w:t>
            </w:r>
          </w:p>
        </w:tc>
      </w:tr>
    </w:tbl>
    <w:p w:rsidR="00383217" w:rsidRPr="00245DF8" w:rsidRDefault="00383217" w:rsidP="00AE0CAE">
      <w:pPr>
        <w:jc w:val="left"/>
        <w:rPr>
          <w:b/>
        </w:rPr>
      </w:pPr>
    </w:p>
    <w:sectPr w:rsidR="00383217" w:rsidRPr="00245DF8" w:rsidSect="007B5420">
      <w:headerReference w:type="default" r:id="rId25"/>
      <w:pgSz w:w="11906" w:h="16838"/>
      <w:pgMar w:top="1134" w:right="851"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364" w:rsidRDefault="00332364" w:rsidP="003D20D4">
      <w:r>
        <w:separator/>
      </w:r>
    </w:p>
    <w:p w:rsidR="00332364" w:rsidRDefault="00332364" w:rsidP="003D20D4"/>
  </w:endnote>
  <w:endnote w:type="continuationSeparator" w:id="0">
    <w:p w:rsidR="00332364" w:rsidRDefault="00332364" w:rsidP="003D20D4">
      <w:r>
        <w:continuationSeparator/>
      </w:r>
    </w:p>
    <w:p w:rsidR="00332364" w:rsidRDefault="00332364" w:rsidP="003D2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523614"/>
      <w:docPartObj>
        <w:docPartGallery w:val="Page Numbers (Bottom of Page)"/>
        <w:docPartUnique/>
      </w:docPartObj>
    </w:sdtPr>
    <w:sdtEndPr/>
    <w:sdtContent>
      <w:p w:rsidR="0042468E" w:rsidRDefault="0042468E" w:rsidP="00336CEA">
        <w:pPr>
          <w:pStyle w:val="a5"/>
          <w:jc w:val="center"/>
        </w:pPr>
        <w:r>
          <w:fldChar w:fldCharType="begin"/>
        </w:r>
        <w:r>
          <w:instrText>PAGE   \* MERGEFORMAT</w:instrText>
        </w:r>
        <w:r>
          <w:fldChar w:fldCharType="separate"/>
        </w:r>
        <w:r w:rsidR="00892CCE">
          <w:rPr>
            <w:noProof/>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364" w:rsidRDefault="00332364" w:rsidP="003D20D4">
      <w:r>
        <w:separator/>
      </w:r>
    </w:p>
    <w:p w:rsidR="00332364" w:rsidRDefault="00332364" w:rsidP="003D20D4"/>
  </w:footnote>
  <w:footnote w:type="continuationSeparator" w:id="0">
    <w:p w:rsidR="00332364" w:rsidRDefault="00332364" w:rsidP="003D20D4">
      <w:r>
        <w:continuationSeparator/>
      </w:r>
    </w:p>
    <w:p w:rsidR="00332364" w:rsidRDefault="00332364" w:rsidP="003D20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8E" w:rsidRDefault="0042468E" w:rsidP="00336CEA">
    <w:pPr>
      <w:pStyle w:val="af"/>
      <w:numPr>
        <w:ilvl w:val="0"/>
        <w:numId w:val="10"/>
      </w:numPr>
      <w:tabs>
        <w:tab w:val="left" w:pos="284"/>
      </w:tabs>
      <w:ind w:left="0" w:hanging="11"/>
      <w:jc w:val="right"/>
      <w:rPr>
        <w:noProof/>
        <w:lang w:eastAsia="ru-RU"/>
      </w:rPr>
    </w:pPr>
    <w:r>
      <w:rPr>
        <w:noProof/>
        <w:lang w:eastAsia="ru-RU"/>
      </w:rPr>
      <w:t>Цель документа</w:t>
    </w:r>
  </w:p>
  <w:p w:rsidR="0042468E" w:rsidRPr="00336CEA" w:rsidRDefault="0042468E" w:rsidP="00336CEA">
    <w:pPr>
      <w:pStyle w:val="af"/>
      <w:tabs>
        <w:tab w:val="left" w:pos="284"/>
      </w:tabs>
      <w:ind w:left="0"/>
      <w:rPr>
        <w:noProof/>
        <w:sz w:val="4"/>
        <w:lang w:eastAsia="ru-RU"/>
      </w:rPr>
    </w:pPr>
    <w:r>
      <w:rPr>
        <w:noProof/>
        <w:lang w:eastAsia="ru-RU"/>
      </w:rPr>
      <mc:AlternateContent>
        <mc:Choice Requires="wps">
          <w:drawing>
            <wp:inline distT="0" distB="0" distL="0" distR="0" wp14:anchorId="10E7F5E6" wp14:editId="2DD13240">
              <wp:extent cx="6119495" cy="0"/>
              <wp:effectExtent l="0" t="0" r="14605" b="19050"/>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line">
                        <a:avLst/>
                      </a:prstGeom>
                      <a:solidFill>
                        <a:srgbClr val="FFFFFF"/>
                      </a:solidFill>
                      <a:ln w="6324">
                        <a:solidFill>
                          <a:srgbClr val="000000"/>
                        </a:solidFill>
                        <a:miter lim="800000"/>
                        <a:headEnd/>
                        <a:tailEnd/>
                      </a:ln>
                    </wps:spPr>
                    <wps:bodyPr/>
                  </wps:wsp>
                </a:graphicData>
              </a:graphic>
            </wp:inline>
          </w:drawing>
        </mc:Choice>
        <mc:Fallback>
          <w:pict>
            <v:line w14:anchorId="7BFFAF56" id="Прямая соединительная линия 26" o:spid="_x0000_s1026" style="visibility:visible;mso-wrap-style:square;mso-left-percent:-10001;mso-top-percent:-10001;mso-position-horizontal:absolute;mso-position-horizontal-relative:char;mso-position-vertical:absolute;mso-position-vertical-relative:line;mso-left-percent:-10001;mso-top-percent:-10001" from="0,0" to="48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" filled="t" strokeweight=".17567mm">
              <v:stroke joinstyle="miter"/>
              <o:lock v:ext="edit" shapetype="f"/>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8E" w:rsidRDefault="004246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8E" w:rsidRDefault="0042468E" w:rsidP="00651455">
    <w:pPr>
      <w:pStyle w:val="af"/>
      <w:numPr>
        <w:ilvl w:val="0"/>
        <w:numId w:val="9"/>
      </w:numPr>
      <w:tabs>
        <w:tab w:val="left" w:pos="284"/>
      </w:tabs>
      <w:ind w:left="0" w:firstLine="0"/>
      <w:jc w:val="right"/>
      <w:rPr>
        <w:noProof/>
        <w:lang w:eastAsia="ru-RU"/>
      </w:rPr>
    </w:pPr>
    <w:r w:rsidRPr="0071462D">
      <w:rPr>
        <w:noProof/>
        <w:lang w:eastAsia="ru-RU"/>
      </w:rPr>
      <w:fldChar w:fldCharType="begin"/>
    </w:r>
    <w:r w:rsidRPr="0071462D">
      <w:rPr>
        <w:noProof/>
        <w:lang w:eastAsia="ru-RU"/>
      </w:rPr>
      <w:instrText xml:space="preserve"> STYLEREF  "Заголовок 1"  \* MERGEFORMAT </w:instrText>
    </w:r>
    <w:r w:rsidRPr="0071462D">
      <w:rPr>
        <w:noProof/>
        <w:lang w:eastAsia="ru-RU"/>
      </w:rPr>
      <w:fldChar w:fldCharType="separate"/>
    </w:r>
    <w:r w:rsidR="00892CCE">
      <w:rPr>
        <w:noProof/>
        <w:lang w:eastAsia="ru-RU"/>
      </w:rPr>
      <w:t>Описание библиотеки CmpOwenPidRegs</w:t>
    </w:r>
    <w:r w:rsidRPr="0071462D">
      <w:rPr>
        <w:noProof/>
        <w:lang w:eastAsia="ru-RU"/>
      </w:rPr>
      <w:fldChar w:fldCharType="end"/>
    </w:r>
  </w:p>
  <w:p w:rsidR="0042468E" w:rsidRPr="0071462D" w:rsidRDefault="0042468E" w:rsidP="007B5420">
    <w:pPr>
      <w:pStyle w:val="af"/>
      <w:ind w:left="0"/>
      <w:jc w:val="center"/>
      <w:rPr>
        <w:noProof/>
        <w:sz w:val="4"/>
        <w:lang w:eastAsia="ru-RU"/>
      </w:rPr>
    </w:pPr>
    <w:r>
      <w:rPr>
        <w:noProof/>
        <w:lang w:eastAsia="ru-RU"/>
      </w:rPr>
      <mc:AlternateContent>
        <mc:Choice Requires="wps">
          <w:drawing>
            <wp:inline distT="0" distB="0" distL="0" distR="0" wp14:anchorId="20FEB17A" wp14:editId="65EB4B1E">
              <wp:extent cx="6119495" cy="0"/>
              <wp:effectExtent l="0" t="0" r="14605" b="19050"/>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line">
                        <a:avLst/>
                      </a:prstGeom>
                      <a:solidFill>
                        <a:srgbClr val="FFFFFF"/>
                      </a:solidFill>
                      <a:ln w="6324">
                        <a:solidFill>
                          <a:srgbClr val="000000"/>
                        </a:solidFill>
                        <a:miter lim="800000"/>
                        <a:headEnd/>
                        <a:tailEnd/>
                      </a:ln>
                    </wps:spPr>
                    <wps:bodyPr/>
                  </wps:wsp>
                </a:graphicData>
              </a:graphic>
            </wp:inline>
          </w:drawing>
        </mc:Choice>
        <mc:Fallback>
          <w:pict>
            <v:line w14:anchorId="69EE35BA" id="Прямая соединительная линия 8" o:spid="_x0000_s1026" style="visibility:visible;mso-wrap-style:square;mso-left-percent:-10001;mso-top-percent:-10001;mso-position-horizontal:absolute;mso-position-horizontal-relative:char;mso-position-vertical:absolute;mso-position-vertical-relative:line;mso-left-percent:-10001;mso-top-percent:-10001" from="0,0" to="48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" filled="t" strokeweight=".17567mm">
              <v:stroke joinstyle="miter"/>
              <o:lock v:ext="edit" shapetype="f"/>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10C"/>
    <w:multiLevelType w:val="hybridMultilevel"/>
    <w:tmpl w:val="52AE537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2B53C6"/>
    <w:multiLevelType w:val="hybridMultilevel"/>
    <w:tmpl w:val="4516C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A221DD"/>
    <w:multiLevelType w:val="hybridMultilevel"/>
    <w:tmpl w:val="045C9754"/>
    <w:lvl w:ilvl="0" w:tplc="D76CF74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842D41"/>
    <w:multiLevelType w:val="hybridMultilevel"/>
    <w:tmpl w:val="BE9CDA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D656FF3"/>
    <w:multiLevelType w:val="hybridMultilevel"/>
    <w:tmpl w:val="E0FE0CBA"/>
    <w:lvl w:ilvl="0" w:tplc="93500AA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503222"/>
    <w:multiLevelType w:val="multilevel"/>
    <w:tmpl w:val="1AFA4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06859"/>
    <w:multiLevelType w:val="hybridMultilevel"/>
    <w:tmpl w:val="B470C050"/>
    <w:lvl w:ilvl="0" w:tplc="6C28B37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334B14"/>
    <w:multiLevelType w:val="hybridMultilevel"/>
    <w:tmpl w:val="F8767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0F4601"/>
    <w:multiLevelType w:val="multilevel"/>
    <w:tmpl w:val="D78836C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3556"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CB65547"/>
    <w:multiLevelType w:val="hybridMultilevel"/>
    <w:tmpl w:val="99389EFA"/>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01C4239"/>
    <w:multiLevelType w:val="hybridMultilevel"/>
    <w:tmpl w:val="729AF9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D5524A"/>
    <w:multiLevelType w:val="hybridMultilevel"/>
    <w:tmpl w:val="5DEA4E9C"/>
    <w:lvl w:ilvl="0" w:tplc="826838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90292B"/>
    <w:multiLevelType w:val="hybridMultilevel"/>
    <w:tmpl w:val="063A5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0E762D"/>
    <w:multiLevelType w:val="hybridMultilevel"/>
    <w:tmpl w:val="D374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1560A9"/>
    <w:multiLevelType w:val="multilevel"/>
    <w:tmpl w:val="BF8851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C2C17E2"/>
    <w:multiLevelType w:val="multilevel"/>
    <w:tmpl w:val="8C200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C7505AE"/>
    <w:multiLevelType w:val="hybridMultilevel"/>
    <w:tmpl w:val="2E16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3841B6"/>
    <w:multiLevelType w:val="hybridMultilevel"/>
    <w:tmpl w:val="33082240"/>
    <w:lvl w:ilvl="0" w:tplc="04190005">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705F3E5C"/>
    <w:multiLevelType w:val="hybridMultilevel"/>
    <w:tmpl w:val="1FE64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DD0561"/>
    <w:multiLevelType w:val="hybridMultilevel"/>
    <w:tmpl w:val="23B07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18"/>
  </w:num>
  <w:num w:numId="9">
    <w:abstractNumId w:val="4"/>
  </w:num>
  <w:num w:numId="10">
    <w:abstractNumId w:val="11"/>
  </w:num>
  <w:num w:numId="11">
    <w:abstractNumId w:val="15"/>
  </w:num>
  <w:num w:numId="12">
    <w:abstractNumId w:val="8"/>
  </w:num>
  <w:num w:numId="13">
    <w:abstractNumId w:val="1"/>
  </w:num>
  <w:num w:numId="14">
    <w:abstractNumId w:val="16"/>
  </w:num>
  <w:num w:numId="15">
    <w:abstractNumId w:val="10"/>
  </w:num>
  <w:num w:numId="16">
    <w:abstractNumId w:val="17"/>
  </w:num>
  <w:num w:numId="17">
    <w:abstractNumId w:val="0"/>
  </w:num>
  <w:num w:numId="18">
    <w:abstractNumId w:val="9"/>
  </w:num>
  <w:num w:numId="19">
    <w:abstractNumId w:val="19"/>
  </w:num>
  <w:num w:numId="20">
    <w:abstractNumId w:val="8"/>
  </w:num>
  <w:num w:numId="21">
    <w:abstractNumId w:val="8"/>
  </w:num>
  <w:num w:numId="22">
    <w:abstractNumId w:val="8"/>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09"/>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E4"/>
    <w:rsid w:val="0000759E"/>
    <w:rsid w:val="00010D8D"/>
    <w:rsid w:val="00021914"/>
    <w:rsid w:val="00023D7E"/>
    <w:rsid w:val="00024293"/>
    <w:rsid w:val="000274B2"/>
    <w:rsid w:val="000300A5"/>
    <w:rsid w:val="00033AF9"/>
    <w:rsid w:val="00033F5A"/>
    <w:rsid w:val="00035A36"/>
    <w:rsid w:val="00042537"/>
    <w:rsid w:val="00042602"/>
    <w:rsid w:val="0004318F"/>
    <w:rsid w:val="00047688"/>
    <w:rsid w:val="00052A6E"/>
    <w:rsid w:val="00055630"/>
    <w:rsid w:val="00055A90"/>
    <w:rsid w:val="000603AE"/>
    <w:rsid w:val="0006577D"/>
    <w:rsid w:val="00067985"/>
    <w:rsid w:val="00072E63"/>
    <w:rsid w:val="00075AAA"/>
    <w:rsid w:val="00082167"/>
    <w:rsid w:val="000825F1"/>
    <w:rsid w:val="0008288E"/>
    <w:rsid w:val="00093E82"/>
    <w:rsid w:val="000B13D7"/>
    <w:rsid w:val="000D1344"/>
    <w:rsid w:val="000D2207"/>
    <w:rsid w:val="000D33B0"/>
    <w:rsid w:val="000E00E0"/>
    <w:rsid w:val="000E5EB7"/>
    <w:rsid w:val="000E7CE7"/>
    <w:rsid w:val="000F14D4"/>
    <w:rsid w:val="00100A05"/>
    <w:rsid w:val="00100CD0"/>
    <w:rsid w:val="001013E2"/>
    <w:rsid w:val="00104EB8"/>
    <w:rsid w:val="00104FBA"/>
    <w:rsid w:val="001141AC"/>
    <w:rsid w:val="00115C8E"/>
    <w:rsid w:val="00122518"/>
    <w:rsid w:val="0012540C"/>
    <w:rsid w:val="001266DA"/>
    <w:rsid w:val="00127236"/>
    <w:rsid w:val="001341C9"/>
    <w:rsid w:val="00146B1E"/>
    <w:rsid w:val="00157A56"/>
    <w:rsid w:val="0016372F"/>
    <w:rsid w:val="0017309C"/>
    <w:rsid w:val="001875E5"/>
    <w:rsid w:val="0018775F"/>
    <w:rsid w:val="00190382"/>
    <w:rsid w:val="001B1558"/>
    <w:rsid w:val="001B54D5"/>
    <w:rsid w:val="001B7850"/>
    <w:rsid w:val="001B7CFE"/>
    <w:rsid w:val="001C0176"/>
    <w:rsid w:val="001D62E4"/>
    <w:rsid w:val="001D79AB"/>
    <w:rsid w:val="001E25A5"/>
    <w:rsid w:val="001F3B50"/>
    <w:rsid w:val="001F6F6C"/>
    <w:rsid w:val="00207092"/>
    <w:rsid w:val="00214F6B"/>
    <w:rsid w:val="002154E1"/>
    <w:rsid w:val="00217591"/>
    <w:rsid w:val="00234960"/>
    <w:rsid w:val="00245DF8"/>
    <w:rsid w:val="002462B5"/>
    <w:rsid w:val="0025390D"/>
    <w:rsid w:val="00261E18"/>
    <w:rsid w:val="002701A6"/>
    <w:rsid w:val="00276CA8"/>
    <w:rsid w:val="0027716B"/>
    <w:rsid w:val="00281976"/>
    <w:rsid w:val="002837E4"/>
    <w:rsid w:val="002930C5"/>
    <w:rsid w:val="00294AFA"/>
    <w:rsid w:val="00295E55"/>
    <w:rsid w:val="002A3D52"/>
    <w:rsid w:val="002A547B"/>
    <w:rsid w:val="002A6570"/>
    <w:rsid w:val="002A71F8"/>
    <w:rsid w:val="002C1E3F"/>
    <w:rsid w:val="002C6970"/>
    <w:rsid w:val="002D3677"/>
    <w:rsid w:val="002E491B"/>
    <w:rsid w:val="002E6312"/>
    <w:rsid w:val="00307610"/>
    <w:rsid w:val="00307BF7"/>
    <w:rsid w:val="0031661D"/>
    <w:rsid w:val="003170E9"/>
    <w:rsid w:val="00330406"/>
    <w:rsid w:val="00332364"/>
    <w:rsid w:val="00335739"/>
    <w:rsid w:val="00336CEA"/>
    <w:rsid w:val="00341D75"/>
    <w:rsid w:val="003448F5"/>
    <w:rsid w:val="00345CAD"/>
    <w:rsid w:val="00346082"/>
    <w:rsid w:val="00347564"/>
    <w:rsid w:val="00352AA3"/>
    <w:rsid w:val="003552CA"/>
    <w:rsid w:val="00356F89"/>
    <w:rsid w:val="00357706"/>
    <w:rsid w:val="00363707"/>
    <w:rsid w:val="00377052"/>
    <w:rsid w:val="00383217"/>
    <w:rsid w:val="003929E0"/>
    <w:rsid w:val="00393007"/>
    <w:rsid w:val="003A1CFD"/>
    <w:rsid w:val="003B025C"/>
    <w:rsid w:val="003B1E92"/>
    <w:rsid w:val="003C099D"/>
    <w:rsid w:val="003C6704"/>
    <w:rsid w:val="003C68C7"/>
    <w:rsid w:val="003D12B3"/>
    <w:rsid w:val="003D19C6"/>
    <w:rsid w:val="003D20D4"/>
    <w:rsid w:val="003D39F9"/>
    <w:rsid w:val="003E7A35"/>
    <w:rsid w:val="003F150E"/>
    <w:rsid w:val="003F20EB"/>
    <w:rsid w:val="003F6509"/>
    <w:rsid w:val="00402666"/>
    <w:rsid w:val="00403290"/>
    <w:rsid w:val="00403489"/>
    <w:rsid w:val="00404322"/>
    <w:rsid w:val="00405148"/>
    <w:rsid w:val="00407DE0"/>
    <w:rsid w:val="004105CC"/>
    <w:rsid w:val="00421A60"/>
    <w:rsid w:val="004221C2"/>
    <w:rsid w:val="0042468E"/>
    <w:rsid w:val="004364E0"/>
    <w:rsid w:val="00440B37"/>
    <w:rsid w:val="004556DD"/>
    <w:rsid w:val="00462F78"/>
    <w:rsid w:val="00464BA3"/>
    <w:rsid w:val="00464F43"/>
    <w:rsid w:val="0046685F"/>
    <w:rsid w:val="00467406"/>
    <w:rsid w:val="00470380"/>
    <w:rsid w:val="004747F0"/>
    <w:rsid w:val="00474DF5"/>
    <w:rsid w:val="0048027C"/>
    <w:rsid w:val="004830C0"/>
    <w:rsid w:val="00484C86"/>
    <w:rsid w:val="00487219"/>
    <w:rsid w:val="00492E42"/>
    <w:rsid w:val="0049659A"/>
    <w:rsid w:val="00496BC1"/>
    <w:rsid w:val="004B09BE"/>
    <w:rsid w:val="004B0F91"/>
    <w:rsid w:val="004C3116"/>
    <w:rsid w:val="004C39F8"/>
    <w:rsid w:val="004C6D35"/>
    <w:rsid w:val="004F4F5C"/>
    <w:rsid w:val="004F7855"/>
    <w:rsid w:val="00500B14"/>
    <w:rsid w:val="00500F53"/>
    <w:rsid w:val="00501A3F"/>
    <w:rsid w:val="005052C6"/>
    <w:rsid w:val="005123BA"/>
    <w:rsid w:val="005123D3"/>
    <w:rsid w:val="0052475E"/>
    <w:rsid w:val="00526C8A"/>
    <w:rsid w:val="005364D6"/>
    <w:rsid w:val="00542F04"/>
    <w:rsid w:val="00551399"/>
    <w:rsid w:val="0055189F"/>
    <w:rsid w:val="00566596"/>
    <w:rsid w:val="005717A3"/>
    <w:rsid w:val="00582881"/>
    <w:rsid w:val="00585F03"/>
    <w:rsid w:val="00590712"/>
    <w:rsid w:val="00594E90"/>
    <w:rsid w:val="005A4BEF"/>
    <w:rsid w:val="005A6352"/>
    <w:rsid w:val="005B272B"/>
    <w:rsid w:val="005C5301"/>
    <w:rsid w:val="005D022B"/>
    <w:rsid w:val="005D0C2D"/>
    <w:rsid w:val="005D6768"/>
    <w:rsid w:val="005E381F"/>
    <w:rsid w:val="005F3CE1"/>
    <w:rsid w:val="005F4788"/>
    <w:rsid w:val="005F5D8A"/>
    <w:rsid w:val="00614E54"/>
    <w:rsid w:val="00615E26"/>
    <w:rsid w:val="00616C4E"/>
    <w:rsid w:val="006256F6"/>
    <w:rsid w:val="006266CE"/>
    <w:rsid w:val="00636AAD"/>
    <w:rsid w:val="00637266"/>
    <w:rsid w:val="00647BAD"/>
    <w:rsid w:val="00651455"/>
    <w:rsid w:val="00654481"/>
    <w:rsid w:val="00655BD5"/>
    <w:rsid w:val="00657371"/>
    <w:rsid w:val="006667C6"/>
    <w:rsid w:val="00673888"/>
    <w:rsid w:val="00681301"/>
    <w:rsid w:val="006860BE"/>
    <w:rsid w:val="00686300"/>
    <w:rsid w:val="00696418"/>
    <w:rsid w:val="00696802"/>
    <w:rsid w:val="006A2131"/>
    <w:rsid w:val="006A6CB8"/>
    <w:rsid w:val="006B6A4F"/>
    <w:rsid w:val="006B7423"/>
    <w:rsid w:val="006C5130"/>
    <w:rsid w:val="006C7103"/>
    <w:rsid w:val="006D2B3E"/>
    <w:rsid w:val="006D5DDE"/>
    <w:rsid w:val="006E02C2"/>
    <w:rsid w:val="006E2BDD"/>
    <w:rsid w:val="006E4A5A"/>
    <w:rsid w:val="006F230E"/>
    <w:rsid w:val="006F3755"/>
    <w:rsid w:val="006F3E91"/>
    <w:rsid w:val="00701113"/>
    <w:rsid w:val="007068B2"/>
    <w:rsid w:val="007134B0"/>
    <w:rsid w:val="0071462D"/>
    <w:rsid w:val="00716E33"/>
    <w:rsid w:val="00720896"/>
    <w:rsid w:val="00720CAB"/>
    <w:rsid w:val="00722D1F"/>
    <w:rsid w:val="00723C33"/>
    <w:rsid w:val="0072799B"/>
    <w:rsid w:val="00730364"/>
    <w:rsid w:val="00731C8F"/>
    <w:rsid w:val="00736C31"/>
    <w:rsid w:val="00737FC9"/>
    <w:rsid w:val="00746060"/>
    <w:rsid w:val="00753E6C"/>
    <w:rsid w:val="007545E4"/>
    <w:rsid w:val="00761E12"/>
    <w:rsid w:val="00762A8D"/>
    <w:rsid w:val="00771637"/>
    <w:rsid w:val="00773E97"/>
    <w:rsid w:val="007745CC"/>
    <w:rsid w:val="00793E66"/>
    <w:rsid w:val="007A1437"/>
    <w:rsid w:val="007A52A4"/>
    <w:rsid w:val="007A6FDC"/>
    <w:rsid w:val="007B4C64"/>
    <w:rsid w:val="007B5420"/>
    <w:rsid w:val="007B5C5D"/>
    <w:rsid w:val="007B5F0A"/>
    <w:rsid w:val="007B6EEF"/>
    <w:rsid w:val="007B7F11"/>
    <w:rsid w:val="007C1347"/>
    <w:rsid w:val="007C2DF4"/>
    <w:rsid w:val="007C778D"/>
    <w:rsid w:val="007D0500"/>
    <w:rsid w:val="007E1BD1"/>
    <w:rsid w:val="007E229C"/>
    <w:rsid w:val="007E46BB"/>
    <w:rsid w:val="007E494B"/>
    <w:rsid w:val="007F2C96"/>
    <w:rsid w:val="007F35CF"/>
    <w:rsid w:val="00817330"/>
    <w:rsid w:val="00822566"/>
    <w:rsid w:val="00824239"/>
    <w:rsid w:val="00841178"/>
    <w:rsid w:val="00844163"/>
    <w:rsid w:val="0085044B"/>
    <w:rsid w:val="00856E19"/>
    <w:rsid w:val="00860561"/>
    <w:rsid w:val="00862E0E"/>
    <w:rsid w:val="00867789"/>
    <w:rsid w:val="00874021"/>
    <w:rsid w:val="0088678F"/>
    <w:rsid w:val="00890E64"/>
    <w:rsid w:val="00892CCE"/>
    <w:rsid w:val="00893DEA"/>
    <w:rsid w:val="00894B27"/>
    <w:rsid w:val="008A0526"/>
    <w:rsid w:val="008A0C5C"/>
    <w:rsid w:val="008C123C"/>
    <w:rsid w:val="008E5C6F"/>
    <w:rsid w:val="008F7162"/>
    <w:rsid w:val="00902973"/>
    <w:rsid w:val="0090400F"/>
    <w:rsid w:val="00905302"/>
    <w:rsid w:val="00911E43"/>
    <w:rsid w:val="00914DC9"/>
    <w:rsid w:val="00914E44"/>
    <w:rsid w:val="00915A37"/>
    <w:rsid w:val="00920027"/>
    <w:rsid w:val="009228B0"/>
    <w:rsid w:val="00924375"/>
    <w:rsid w:val="0092617B"/>
    <w:rsid w:val="00931528"/>
    <w:rsid w:val="0093244D"/>
    <w:rsid w:val="00935867"/>
    <w:rsid w:val="00935899"/>
    <w:rsid w:val="0094354B"/>
    <w:rsid w:val="009439DE"/>
    <w:rsid w:val="00947EC3"/>
    <w:rsid w:val="00953421"/>
    <w:rsid w:val="00954032"/>
    <w:rsid w:val="0095580F"/>
    <w:rsid w:val="009644DE"/>
    <w:rsid w:val="00966C32"/>
    <w:rsid w:val="00972BDB"/>
    <w:rsid w:val="009738C0"/>
    <w:rsid w:val="009800CB"/>
    <w:rsid w:val="00982549"/>
    <w:rsid w:val="0098411B"/>
    <w:rsid w:val="00986187"/>
    <w:rsid w:val="00994ED4"/>
    <w:rsid w:val="009B2350"/>
    <w:rsid w:val="009B6077"/>
    <w:rsid w:val="009C53E6"/>
    <w:rsid w:val="009C7BDA"/>
    <w:rsid w:val="009D0E12"/>
    <w:rsid w:val="009E127C"/>
    <w:rsid w:val="009E791C"/>
    <w:rsid w:val="009F20D8"/>
    <w:rsid w:val="009F3892"/>
    <w:rsid w:val="009F4576"/>
    <w:rsid w:val="00A0336C"/>
    <w:rsid w:val="00A0464F"/>
    <w:rsid w:val="00A1002F"/>
    <w:rsid w:val="00A10706"/>
    <w:rsid w:val="00A16937"/>
    <w:rsid w:val="00A2146E"/>
    <w:rsid w:val="00A3176B"/>
    <w:rsid w:val="00A376C4"/>
    <w:rsid w:val="00A4182A"/>
    <w:rsid w:val="00A43453"/>
    <w:rsid w:val="00A4586D"/>
    <w:rsid w:val="00A504F8"/>
    <w:rsid w:val="00A50555"/>
    <w:rsid w:val="00A74277"/>
    <w:rsid w:val="00A74C27"/>
    <w:rsid w:val="00A77088"/>
    <w:rsid w:val="00A817FE"/>
    <w:rsid w:val="00A9449C"/>
    <w:rsid w:val="00A96916"/>
    <w:rsid w:val="00AC1601"/>
    <w:rsid w:val="00AC1C04"/>
    <w:rsid w:val="00AC2199"/>
    <w:rsid w:val="00AC32F3"/>
    <w:rsid w:val="00AC4FD9"/>
    <w:rsid w:val="00AC51FB"/>
    <w:rsid w:val="00AD06B6"/>
    <w:rsid w:val="00AD0EA5"/>
    <w:rsid w:val="00AD1790"/>
    <w:rsid w:val="00AE04BB"/>
    <w:rsid w:val="00AE0CAE"/>
    <w:rsid w:val="00AE37D5"/>
    <w:rsid w:val="00AE60AD"/>
    <w:rsid w:val="00AE6678"/>
    <w:rsid w:val="00AF5034"/>
    <w:rsid w:val="00AF550E"/>
    <w:rsid w:val="00AF6C00"/>
    <w:rsid w:val="00B12CEA"/>
    <w:rsid w:val="00B138E8"/>
    <w:rsid w:val="00B27AE8"/>
    <w:rsid w:val="00B306D3"/>
    <w:rsid w:val="00B34781"/>
    <w:rsid w:val="00B34D73"/>
    <w:rsid w:val="00B368B2"/>
    <w:rsid w:val="00B427CE"/>
    <w:rsid w:val="00B46614"/>
    <w:rsid w:val="00B507AB"/>
    <w:rsid w:val="00B51BF8"/>
    <w:rsid w:val="00B67608"/>
    <w:rsid w:val="00B76F89"/>
    <w:rsid w:val="00B77BDF"/>
    <w:rsid w:val="00B856F2"/>
    <w:rsid w:val="00B85B3D"/>
    <w:rsid w:val="00B86DA8"/>
    <w:rsid w:val="00B90C4A"/>
    <w:rsid w:val="00B95385"/>
    <w:rsid w:val="00B95498"/>
    <w:rsid w:val="00B9656D"/>
    <w:rsid w:val="00B970A7"/>
    <w:rsid w:val="00BA17CF"/>
    <w:rsid w:val="00BA2DB5"/>
    <w:rsid w:val="00BA56BD"/>
    <w:rsid w:val="00BB49E0"/>
    <w:rsid w:val="00BB5914"/>
    <w:rsid w:val="00BC16EB"/>
    <w:rsid w:val="00BC2A54"/>
    <w:rsid w:val="00BD6E23"/>
    <w:rsid w:val="00BE6CCF"/>
    <w:rsid w:val="00BF0636"/>
    <w:rsid w:val="00BF3D27"/>
    <w:rsid w:val="00BF4120"/>
    <w:rsid w:val="00C07BC7"/>
    <w:rsid w:val="00C12E57"/>
    <w:rsid w:val="00C13C8B"/>
    <w:rsid w:val="00C2128E"/>
    <w:rsid w:val="00C228A6"/>
    <w:rsid w:val="00C23D0B"/>
    <w:rsid w:val="00C2464A"/>
    <w:rsid w:val="00C278ED"/>
    <w:rsid w:val="00C3211B"/>
    <w:rsid w:val="00C37160"/>
    <w:rsid w:val="00C44C7A"/>
    <w:rsid w:val="00C52FD1"/>
    <w:rsid w:val="00C62C17"/>
    <w:rsid w:val="00C74EFB"/>
    <w:rsid w:val="00C77053"/>
    <w:rsid w:val="00C7707B"/>
    <w:rsid w:val="00C8356A"/>
    <w:rsid w:val="00C85740"/>
    <w:rsid w:val="00C8795E"/>
    <w:rsid w:val="00C92CCD"/>
    <w:rsid w:val="00C92E3E"/>
    <w:rsid w:val="00CA04D6"/>
    <w:rsid w:val="00CA502F"/>
    <w:rsid w:val="00CA605A"/>
    <w:rsid w:val="00CA70A7"/>
    <w:rsid w:val="00CA73BB"/>
    <w:rsid w:val="00CC18A2"/>
    <w:rsid w:val="00CC56C8"/>
    <w:rsid w:val="00CD3B27"/>
    <w:rsid w:val="00CF165E"/>
    <w:rsid w:val="00CF24BF"/>
    <w:rsid w:val="00CF3156"/>
    <w:rsid w:val="00CF31E7"/>
    <w:rsid w:val="00D11E77"/>
    <w:rsid w:val="00D13340"/>
    <w:rsid w:val="00D134E2"/>
    <w:rsid w:val="00D21433"/>
    <w:rsid w:val="00D24530"/>
    <w:rsid w:val="00D26EA7"/>
    <w:rsid w:val="00D30C3D"/>
    <w:rsid w:val="00D40D82"/>
    <w:rsid w:val="00D421A3"/>
    <w:rsid w:val="00D507C4"/>
    <w:rsid w:val="00D50F5A"/>
    <w:rsid w:val="00D5155F"/>
    <w:rsid w:val="00D60E16"/>
    <w:rsid w:val="00D61C05"/>
    <w:rsid w:val="00D62331"/>
    <w:rsid w:val="00D631CA"/>
    <w:rsid w:val="00D66C4F"/>
    <w:rsid w:val="00D71FAC"/>
    <w:rsid w:val="00D778C8"/>
    <w:rsid w:val="00D91A15"/>
    <w:rsid w:val="00D94D00"/>
    <w:rsid w:val="00D97282"/>
    <w:rsid w:val="00D97729"/>
    <w:rsid w:val="00D97EA6"/>
    <w:rsid w:val="00DA4A38"/>
    <w:rsid w:val="00DA4FA7"/>
    <w:rsid w:val="00DB0629"/>
    <w:rsid w:val="00DB6EFA"/>
    <w:rsid w:val="00DB730F"/>
    <w:rsid w:val="00DB7E25"/>
    <w:rsid w:val="00DC53A5"/>
    <w:rsid w:val="00DC55F9"/>
    <w:rsid w:val="00DD4B12"/>
    <w:rsid w:val="00DD5172"/>
    <w:rsid w:val="00DE59C2"/>
    <w:rsid w:val="00DE78E9"/>
    <w:rsid w:val="00DF29F1"/>
    <w:rsid w:val="00E0272F"/>
    <w:rsid w:val="00E03CF1"/>
    <w:rsid w:val="00E1706D"/>
    <w:rsid w:val="00E1792C"/>
    <w:rsid w:val="00E20D88"/>
    <w:rsid w:val="00E23811"/>
    <w:rsid w:val="00E257AE"/>
    <w:rsid w:val="00E269F3"/>
    <w:rsid w:val="00E276CC"/>
    <w:rsid w:val="00E3023B"/>
    <w:rsid w:val="00E34C74"/>
    <w:rsid w:val="00E41AD2"/>
    <w:rsid w:val="00E470FA"/>
    <w:rsid w:val="00E50B20"/>
    <w:rsid w:val="00E52285"/>
    <w:rsid w:val="00E60C04"/>
    <w:rsid w:val="00E722B7"/>
    <w:rsid w:val="00E74449"/>
    <w:rsid w:val="00E773EA"/>
    <w:rsid w:val="00E813E4"/>
    <w:rsid w:val="00E829C1"/>
    <w:rsid w:val="00E90B6F"/>
    <w:rsid w:val="00E971D2"/>
    <w:rsid w:val="00EA2388"/>
    <w:rsid w:val="00EA269E"/>
    <w:rsid w:val="00EB2128"/>
    <w:rsid w:val="00EC3379"/>
    <w:rsid w:val="00EC7253"/>
    <w:rsid w:val="00ED1A18"/>
    <w:rsid w:val="00ED1D14"/>
    <w:rsid w:val="00EE6268"/>
    <w:rsid w:val="00F113C0"/>
    <w:rsid w:val="00F23B9F"/>
    <w:rsid w:val="00F255D4"/>
    <w:rsid w:val="00F353DB"/>
    <w:rsid w:val="00F357BF"/>
    <w:rsid w:val="00F35A48"/>
    <w:rsid w:val="00F402ED"/>
    <w:rsid w:val="00F51A86"/>
    <w:rsid w:val="00F63860"/>
    <w:rsid w:val="00F657C6"/>
    <w:rsid w:val="00F67141"/>
    <w:rsid w:val="00F71FB3"/>
    <w:rsid w:val="00F74A4F"/>
    <w:rsid w:val="00F839A5"/>
    <w:rsid w:val="00F83B30"/>
    <w:rsid w:val="00F9398C"/>
    <w:rsid w:val="00F965B5"/>
    <w:rsid w:val="00F96B40"/>
    <w:rsid w:val="00F97FA9"/>
    <w:rsid w:val="00FA1B0D"/>
    <w:rsid w:val="00FA2ED2"/>
    <w:rsid w:val="00FC22B4"/>
    <w:rsid w:val="00FC2A7B"/>
    <w:rsid w:val="00FC2D92"/>
    <w:rsid w:val="00FD3CD5"/>
    <w:rsid w:val="00FE039A"/>
    <w:rsid w:val="00FF06EC"/>
    <w:rsid w:val="00FF1AD7"/>
    <w:rsid w:val="00FF2CB3"/>
    <w:rsid w:val="00FF6689"/>
    <w:rsid w:val="00FF74E1"/>
    <w:rsid w:val="00FF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81920"/>
  <w15:docId w15:val="{E63AAA3A-2EE7-46DA-864B-31809508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0D4"/>
    <w:pPr>
      <w:spacing w:before="40" w:after="0"/>
      <w:contextualSpacing/>
      <w:jc w:val="both"/>
    </w:pPr>
    <w:rPr>
      <w:rFonts w:ascii="Arial" w:hAnsi="Arial"/>
      <w:sz w:val="20"/>
    </w:rPr>
  </w:style>
  <w:style w:type="paragraph" w:styleId="1">
    <w:name w:val="heading 1"/>
    <w:basedOn w:val="a"/>
    <w:next w:val="a"/>
    <w:link w:val="10"/>
    <w:uiPriority w:val="9"/>
    <w:qFormat/>
    <w:rsid w:val="00DB6EFA"/>
    <w:pPr>
      <w:keepNext/>
      <w:keepLines/>
      <w:numPr>
        <w:numId w:val="12"/>
      </w:numPr>
      <w:spacing w:before="480"/>
      <w:outlineLvl w:val="0"/>
    </w:pPr>
    <w:rPr>
      <w:rFonts w:eastAsiaTheme="majorEastAsia" w:cstheme="majorBidi"/>
      <w:b/>
      <w:bCs/>
      <w:color w:val="000000" w:themeColor="text1"/>
      <w:sz w:val="28"/>
      <w:szCs w:val="28"/>
    </w:rPr>
  </w:style>
  <w:style w:type="paragraph" w:styleId="2">
    <w:name w:val="heading 2"/>
    <w:basedOn w:val="a"/>
    <w:next w:val="a"/>
    <w:link w:val="20"/>
    <w:uiPriority w:val="9"/>
    <w:unhideWhenUsed/>
    <w:qFormat/>
    <w:rsid w:val="000E00E0"/>
    <w:pPr>
      <w:keepNext/>
      <w:keepLines/>
      <w:numPr>
        <w:ilvl w:val="1"/>
        <w:numId w:val="12"/>
      </w:numPr>
      <w:spacing w:before="200"/>
      <w:outlineLvl w:val="1"/>
    </w:pPr>
    <w:rPr>
      <w:rFonts w:eastAsiaTheme="majorEastAsia" w:cstheme="majorBidi"/>
      <w:b/>
      <w:bCs/>
      <w:sz w:val="26"/>
      <w:szCs w:val="26"/>
    </w:rPr>
  </w:style>
  <w:style w:type="paragraph" w:styleId="3">
    <w:name w:val="heading 3"/>
    <w:basedOn w:val="a"/>
    <w:next w:val="a"/>
    <w:link w:val="30"/>
    <w:uiPriority w:val="9"/>
    <w:unhideWhenUsed/>
    <w:qFormat/>
    <w:rsid w:val="00383217"/>
    <w:pPr>
      <w:keepNext/>
      <w:keepLines/>
      <w:numPr>
        <w:ilvl w:val="2"/>
        <w:numId w:val="12"/>
      </w:numPr>
      <w:spacing w:before="200"/>
      <w:ind w:left="284" w:hanging="284"/>
      <w:jc w:val="left"/>
      <w:outlineLvl w:val="2"/>
    </w:pPr>
    <w:rPr>
      <w:rFonts w:eastAsiaTheme="majorEastAsia" w:cstheme="majorBidi"/>
      <w:b/>
      <w:bCs/>
      <w:color w:val="000000" w:themeColor="text1"/>
    </w:rPr>
  </w:style>
  <w:style w:type="paragraph" w:styleId="4">
    <w:name w:val="heading 4"/>
    <w:basedOn w:val="a"/>
    <w:next w:val="a"/>
    <w:link w:val="40"/>
    <w:uiPriority w:val="9"/>
    <w:semiHidden/>
    <w:unhideWhenUsed/>
    <w:qFormat/>
    <w:rsid w:val="00931528"/>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31528"/>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31528"/>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31528"/>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31528"/>
    <w:pPr>
      <w:keepNext/>
      <w:keepLines/>
      <w:numPr>
        <w:ilvl w:val="7"/>
        <w:numId w:val="12"/>
      </w:numPr>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
    <w:next w:val="a"/>
    <w:link w:val="90"/>
    <w:uiPriority w:val="9"/>
    <w:semiHidden/>
    <w:unhideWhenUsed/>
    <w:qFormat/>
    <w:rsid w:val="00931528"/>
    <w:pPr>
      <w:keepNext/>
      <w:keepLines/>
      <w:numPr>
        <w:ilvl w:val="8"/>
        <w:numId w:val="12"/>
      </w:numPr>
      <w:spacing w:before="200"/>
      <w:outlineLvl w:val="8"/>
    </w:pPr>
    <w:rPr>
      <w:rFonts w:asciiTheme="majorHAnsi" w:eastAsiaTheme="majorEastAsia" w:hAnsiTheme="majorHAnsi" w:cstheme="majorBidi"/>
      <w:i/>
      <w:iCs/>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6EFA"/>
    <w:rPr>
      <w:rFonts w:ascii="Arial" w:eastAsiaTheme="majorEastAsia" w:hAnsi="Arial" w:cstheme="majorBidi"/>
      <w:b/>
      <w:bCs/>
      <w:color w:val="000000" w:themeColor="text1"/>
      <w:sz w:val="28"/>
      <w:szCs w:val="28"/>
    </w:rPr>
  </w:style>
  <w:style w:type="paragraph" w:customStyle="1" w:styleId="western">
    <w:name w:val="western"/>
    <w:basedOn w:val="a"/>
    <w:rsid w:val="00C228A6"/>
    <w:pPr>
      <w:spacing w:before="100" w:beforeAutospacing="1" w:after="142" w:line="288" w:lineRule="auto"/>
    </w:pPr>
    <w:rPr>
      <w:rFonts w:ascii="Calibri" w:eastAsia="Times New Roman" w:hAnsi="Calibri" w:cs="Calibri"/>
      <w:color w:val="000000"/>
      <w:sz w:val="24"/>
      <w:szCs w:val="24"/>
      <w:lang w:eastAsia="ru-RU"/>
    </w:rPr>
  </w:style>
  <w:style w:type="paragraph" w:styleId="a3">
    <w:name w:val="header"/>
    <w:basedOn w:val="a"/>
    <w:link w:val="a4"/>
    <w:uiPriority w:val="99"/>
    <w:unhideWhenUsed/>
    <w:rsid w:val="00484C86"/>
    <w:pPr>
      <w:tabs>
        <w:tab w:val="center" w:pos="4677"/>
        <w:tab w:val="right" w:pos="9355"/>
      </w:tabs>
      <w:spacing w:line="240" w:lineRule="auto"/>
    </w:pPr>
  </w:style>
  <w:style w:type="character" w:customStyle="1" w:styleId="a4">
    <w:name w:val="Верхний колонтитул Знак"/>
    <w:basedOn w:val="a0"/>
    <w:link w:val="a3"/>
    <w:uiPriority w:val="99"/>
    <w:rsid w:val="00484C86"/>
  </w:style>
  <w:style w:type="paragraph" w:styleId="a5">
    <w:name w:val="footer"/>
    <w:basedOn w:val="a"/>
    <w:link w:val="a6"/>
    <w:uiPriority w:val="99"/>
    <w:unhideWhenUsed/>
    <w:rsid w:val="00484C86"/>
    <w:pPr>
      <w:tabs>
        <w:tab w:val="center" w:pos="4677"/>
        <w:tab w:val="right" w:pos="9355"/>
      </w:tabs>
      <w:spacing w:line="240" w:lineRule="auto"/>
    </w:pPr>
  </w:style>
  <w:style w:type="character" w:customStyle="1" w:styleId="a6">
    <w:name w:val="Нижний колонтитул Знак"/>
    <w:basedOn w:val="a0"/>
    <w:link w:val="a5"/>
    <w:uiPriority w:val="99"/>
    <w:rsid w:val="00484C86"/>
  </w:style>
  <w:style w:type="paragraph" w:styleId="a7">
    <w:name w:val="TOC Heading"/>
    <w:basedOn w:val="a"/>
    <w:next w:val="a"/>
    <w:uiPriority w:val="39"/>
    <w:unhideWhenUsed/>
    <w:qFormat/>
    <w:rsid w:val="00F357BF"/>
    <w:rPr>
      <w:b/>
      <w:sz w:val="28"/>
      <w:szCs w:val="28"/>
    </w:rPr>
  </w:style>
  <w:style w:type="paragraph" w:styleId="11">
    <w:name w:val="toc 1"/>
    <w:basedOn w:val="a"/>
    <w:next w:val="a"/>
    <w:autoRedefine/>
    <w:uiPriority w:val="39"/>
    <w:unhideWhenUsed/>
    <w:rsid w:val="007C2DF4"/>
    <w:pPr>
      <w:tabs>
        <w:tab w:val="right" w:leader="dot" w:pos="9627"/>
      </w:tabs>
      <w:spacing w:after="100"/>
    </w:pPr>
    <w:rPr>
      <w:b/>
      <w:noProof/>
      <w:sz w:val="24"/>
    </w:rPr>
  </w:style>
  <w:style w:type="character" w:styleId="a8">
    <w:name w:val="Hyperlink"/>
    <w:basedOn w:val="a0"/>
    <w:uiPriority w:val="99"/>
    <w:unhideWhenUsed/>
    <w:rsid w:val="00484C86"/>
    <w:rPr>
      <w:color w:val="0000FF" w:themeColor="hyperlink"/>
      <w:u w:val="single"/>
    </w:rPr>
  </w:style>
  <w:style w:type="paragraph" w:styleId="a9">
    <w:name w:val="Balloon Text"/>
    <w:basedOn w:val="a"/>
    <w:link w:val="aa"/>
    <w:uiPriority w:val="99"/>
    <w:semiHidden/>
    <w:unhideWhenUsed/>
    <w:rsid w:val="00484C86"/>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4C86"/>
    <w:rPr>
      <w:rFonts w:ascii="Tahoma" w:hAnsi="Tahoma" w:cs="Tahoma"/>
      <w:sz w:val="16"/>
      <w:szCs w:val="16"/>
    </w:rPr>
  </w:style>
  <w:style w:type="paragraph" w:styleId="ab">
    <w:name w:val="No Spacing"/>
    <w:link w:val="ac"/>
    <w:uiPriority w:val="1"/>
    <w:qFormat/>
    <w:rsid w:val="00484C86"/>
    <w:pPr>
      <w:spacing w:after="0" w:line="240" w:lineRule="auto"/>
    </w:pPr>
    <w:rPr>
      <w:rFonts w:eastAsiaTheme="minorEastAsia"/>
      <w:lang w:eastAsia="ru-RU"/>
    </w:rPr>
  </w:style>
  <w:style w:type="character" w:customStyle="1" w:styleId="ac">
    <w:name w:val="Без интервала Знак"/>
    <w:basedOn w:val="a0"/>
    <w:link w:val="ab"/>
    <w:uiPriority w:val="1"/>
    <w:rsid w:val="00484C86"/>
    <w:rPr>
      <w:rFonts w:eastAsiaTheme="minorEastAsia"/>
      <w:lang w:eastAsia="ru-RU"/>
    </w:rPr>
  </w:style>
  <w:style w:type="table" w:styleId="ad">
    <w:name w:val="Table Grid"/>
    <w:basedOn w:val="a1"/>
    <w:uiPriority w:val="59"/>
    <w:rsid w:val="00484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E00E0"/>
    <w:rPr>
      <w:rFonts w:ascii="Arial" w:eastAsiaTheme="majorEastAsia" w:hAnsi="Arial" w:cstheme="majorBidi"/>
      <w:b/>
      <w:bCs/>
      <w:sz w:val="26"/>
      <w:szCs w:val="26"/>
    </w:rPr>
  </w:style>
  <w:style w:type="paragraph" w:styleId="21">
    <w:name w:val="toc 2"/>
    <w:basedOn w:val="a"/>
    <w:next w:val="a"/>
    <w:autoRedefine/>
    <w:uiPriority w:val="39"/>
    <w:unhideWhenUsed/>
    <w:rsid w:val="007C2DF4"/>
    <w:pPr>
      <w:tabs>
        <w:tab w:val="right" w:leader="dot" w:pos="9627"/>
      </w:tabs>
      <w:spacing w:after="100"/>
      <w:ind w:left="220"/>
    </w:pPr>
    <w:rPr>
      <w:noProof/>
      <w:sz w:val="22"/>
    </w:rPr>
  </w:style>
  <w:style w:type="paragraph" w:styleId="ae">
    <w:name w:val="Normal (Web)"/>
    <w:basedOn w:val="a"/>
    <w:uiPriority w:val="99"/>
    <w:unhideWhenUsed/>
    <w:rsid w:val="00215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ext">
    <w:name w:val="table-text"/>
    <w:basedOn w:val="a"/>
    <w:rsid w:val="00215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234960"/>
    <w:pPr>
      <w:ind w:left="720"/>
    </w:pPr>
  </w:style>
  <w:style w:type="character" w:styleId="af0">
    <w:name w:val="FollowedHyperlink"/>
    <w:basedOn w:val="a0"/>
    <w:uiPriority w:val="99"/>
    <w:semiHidden/>
    <w:unhideWhenUsed/>
    <w:rsid w:val="00DB0629"/>
    <w:rPr>
      <w:color w:val="800080" w:themeColor="followedHyperlink"/>
      <w:u w:val="single"/>
    </w:rPr>
  </w:style>
  <w:style w:type="character" w:customStyle="1" w:styleId="30">
    <w:name w:val="Заголовок 3 Знак"/>
    <w:basedOn w:val="a0"/>
    <w:link w:val="3"/>
    <w:uiPriority w:val="9"/>
    <w:rsid w:val="00383217"/>
    <w:rPr>
      <w:rFonts w:ascii="Arial" w:eastAsiaTheme="majorEastAsia" w:hAnsi="Arial" w:cstheme="majorBidi"/>
      <w:b/>
      <w:bCs/>
      <w:color w:val="000000" w:themeColor="text1"/>
      <w:sz w:val="20"/>
    </w:rPr>
  </w:style>
  <w:style w:type="paragraph" w:styleId="31">
    <w:name w:val="toc 3"/>
    <w:basedOn w:val="a"/>
    <w:next w:val="a"/>
    <w:autoRedefine/>
    <w:uiPriority w:val="39"/>
    <w:unhideWhenUsed/>
    <w:rsid w:val="007C2DF4"/>
    <w:pPr>
      <w:tabs>
        <w:tab w:val="right" w:leader="dot" w:pos="9627"/>
      </w:tabs>
      <w:spacing w:after="100"/>
      <w:ind w:left="440"/>
    </w:pPr>
    <w:rPr>
      <w:noProof/>
      <w:sz w:val="22"/>
    </w:rPr>
  </w:style>
  <w:style w:type="character" w:customStyle="1" w:styleId="40">
    <w:name w:val="Заголовок 4 Знак"/>
    <w:basedOn w:val="a0"/>
    <w:link w:val="4"/>
    <w:uiPriority w:val="9"/>
    <w:semiHidden/>
    <w:rsid w:val="00931528"/>
    <w:rPr>
      <w:rFonts w:asciiTheme="majorHAnsi" w:eastAsiaTheme="majorEastAsia" w:hAnsiTheme="majorHAnsi" w:cstheme="majorBidi"/>
      <w:b/>
      <w:bCs/>
      <w:i/>
      <w:iCs/>
      <w:color w:val="4F81BD" w:themeColor="accent1"/>
      <w:sz w:val="20"/>
    </w:rPr>
  </w:style>
  <w:style w:type="character" w:customStyle="1" w:styleId="50">
    <w:name w:val="Заголовок 5 Знак"/>
    <w:basedOn w:val="a0"/>
    <w:link w:val="5"/>
    <w:uiPriority w:val="9"/>
    <w:semiHidden/>
    <w:rsid w:val="00931528"/>
    <w:rPr>
      <w:rFonts w:asciiTheme="majorHAnsi" w:eastAsiaTheme="majorEastAsia" w:hAnsiTheme="majorHAnsi" w:cstheme="majorBidi"/>
      <w:color w:val="243F60" w:themeColor="accent1" w:themeShade="7F"/>
      <w:sz w:val="20"/>
    </w:rPr>
  </w:style>
  <w:style w:type="character" w:customStyle="1" w:styleId="60">
    <w:name w:val="Заголовок 6 Знак"/>
    <w:basedOn w:val="a0"/>
    <w:link w:val="6"/>
    <w:uiPriority w:val="9"/>
    <w:semiHidden/>
    <w:rsid w:val="00931528"/>
    <w:rPr>
      <w:rFonts w:asciiTheme="majorHAnsi" w:eastAsiaTheme="majorEastAsia" w:hAnsiTheme="majorHAnsi" w:cstheme="majorBidi"/>
      <w:i/>
      <w:iCs/>
      <w:color w:val="243F60" w:themeColor="accent1" w:themeShade="7F"/>
      <w:sz w:val="20"/>
    </w:rPr>
  </w:style>
  <w:style w:type="character" w:customStyle="1" w:styleId="70">
    <w:name w:val="Заголовок 7 Знак"/>
    <w:basedOn w:val="a0"/>
    <w:link w:val="7"/>
    <w:uiPriority w:val="9"/>
    <w:semiHidden/>
    <w:rsid w:val="00931528"/>
    <w:rPr>
      <w:rFonts w:asciiTheme="majorHAnsi" w:eastAsiaTheme="majorEastAsia" w:hAnsiTheme="majorHAnsi" w:cstheme="majorBidi"/>
      <w:i/>
      <w:iCs/>
      <w:color w:val="404040" w:themeColor="text1" w:themeTint="BF"/>
      <w:sz w:val="20"/>
    </w:rPr>
  </w:style>
  <w:style w:type="character" w:customStyle="1" w:styleId="80">
    <w:name w:val="Заголовок 8 Знак"/>
    <w:basedOn w:val="a0"/>
    <w:link w:val="8"/>
    <w:uiPriority w:val="9"/>
    <w:semiHidden/>
    <w:rsid w:val="009315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31528"/>
    <w:rPr>
      <w:rFonts w:asciiTheme="majorHAnsi" w:eastAsiaTheme="majorEastAsia" w:hAnsiTheme="majorHAnsi" w:cstheme="majorBidi"/>
      <w:i/>
      <w:iCs/>
      <w:color w:val="404040" w:themeColor="text1" w:themeTint="BF"/>
      <w:sz w:val="20"/>
      <w:szCs w:val="20"/>
    </w:rPr>
  </w:style>
  <w:style w:type="paragraph" w:styleId="af1">
    <w:name w:val="Title"/>
    <w:basedOn w:val="a"/>
    <w:next w:val="a"/>
    <w:link w:val="af2"/>
    <w:uiPriority w:val="10"/>
    <w:qFormat/>
    <w:rsid w:val="00EC7253"/>
    <w:pPr>
      <w:jc w:val="center"/>
    </w:pPr>
    <w:rPr>
      <w:b/>
      <w:noProof/>
      <w:lang w:eastAsia="ru-RU"/>
    </w:rPr>
  </w:style>
  <w:style w:type="character" w:customStyle="1" w:styleId="af2">
    <w:name w:val="Заголовок Знак"/>
    <w:basedOn w:val="a0"/>
    <w:link w:val="af1"/>
    <w:uiPriority w:val="10"/>
    <w:rsid w:val="00EC7253"/>
    <w:rPr>
      <w:rFonts w:ascii="Arial" w:hAnsi="Arial"/>
      <w:b/>
      <w:noProof/>
      <w:sz w:val="20"/>
      <w:lang w:eastAsia="ru-RU"/>
    </w:rPr>
  </w:style>
  <w:style w:type="character" w:styleId="af3">
    <w:name w:val="Placeholder Text"/>
    <w:basedOn w:val="a0"/>
    <w:uiPriority w:val="99"/>
    <w:semiHidden/>
    <w:rsid w:val="005907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0677">
      <w:bodyDiv w:val="1"/>
      <w:marLeft w:val="0"/>
      <w:marRight w:val="0"/>
      <w:marTop w:val="0"/>
      <w:marBottom w:val="0"/>
      <w:divBdr>
        <w:top w:val="none" w:sz="0" w:space="0" w:color="auto"/>
        <w:left w:val="none" w:sz="0" w:space="0" w:color="auto"/>
        <w:bottom w:val="none" w:sz="0" w:space="0" w:color="auto"/>
        <w:right w:val="none" w:sz="0" w:space="0" w:color="auto"/>
      </w:divBdr>
    </w:div>
    <w:div w:id="958804625">
      <w:bodyDiv w:val="1"/>
      <w:marLeft w:val="0"/>
      <w:marRight w:val="0"/>
      <w:marTop w:val="0"/>
      <w:marBottom w:val="0"/>
      <w:divBdr>
        <w:top w:val="none" w:sz="0" w:space="0" w:color="auto"/>
        <w:left w:val="none" w:sz="0" w:space="0" w:color="auto"/>
        <w:bottom w:val="none" w:sz="0" w:space="0" w:color="auto"/>
        <w:right w:val="none" w:sz="0" w:space="0" w:color="auto"/>
      </w:divBdr>
      <w:divsChild>
        <w:div w:id="1525052409">
          <w:marLeft w:val="0"/>
          <w:marRight w:val="0"/>
          <w:marTop w:val="0"/>
          <w:marBottom w:val="0"/>
          <w:divBdr>
            <w:top w:val="none" w:sz="0" w:space="0" w:color="auto"/>
            <w:left w:val="none" w:sz="0" w:space="0" w:color="auto"/>
            <w:bottom w:val="none" w:sz="0" w:space="0" w:color="auto"/>
            <w:right w:val="none" w:sz="0" w:space="0" w:color="auto"/>
          </w:divBdr>
          <w:divsChild>
            <w:div w:id="1839802623">
              <w:marLeft w:val="0"/>
              <w:marRight w:val="0"/>
              <w:marTop w:val="0"/>
              <w:marBottom w:val="0"/>
              <w:divBdr>
                <w:top w:val="none" w:sz="0" w:space="0" w:color="auto"/>
                <w:left w:val="none" w:sz="0" w:space="0" w:color="auto"/>
                <w:bottom w:val="none" w:sz="0" w:space="0" w:color="auto"/>
                <w:right w:val="none" w:sz="0" w:space="0" w:color="auto"/>
              </w:divBdr>
              <w:divsChild>
                <w:div w:id="1298100932">
                  <w:marLeft w:val="0"/>
                  <w:marRight w:val="0"/>
                  <w:marTop w:val="0"/>
                  <w:marBottom w:val="0"/>
                  <w:divBdr>
                    <w:top w:val="none" w:sz="0" w:space="0" w:color="auto"/>
                    <w:left w:val="none" w:sz="0" w:space="0" w:color="auto"/>
                    <w:bottom w:val="none" w:sz="0" w:space="0" w:color="auto"/>
                    <w:right w:val="none" w:sz="0" w:space="0" w:color="auto"/>
                  </w:divBdr>
                  <w:divsChild>
                    <w:div w:id="952400343">
                      <w:marLeft w:val="0"/>
                      <w:marRight w:val="0"/>
                      <w:marTop w:val="0"/>
                      <w:marBottom w:val="0"/>
                      <w:divBdr>
                        <w:top w:val="none" w:sz="0" w:space="0" w:color="auto"/>
                        <w:left w:val="none" w:sz="0" w:space="0" w:color="auto"/>
                        <w:bottom w:val="none" w:sz="0" w:space="0" w:color="auto"/>
                        <w:right w:val="none" w:sz="0" w:space="0" w:color="auto"/>
                      </w:divBdr>
                      <w:divsChild>
                        <w:div w:id="1709334419">
                          <w:marLeft w:val="0"/>
                          <w:marRight w:val="0"/>
                          <w:marTop w:val="150"/>
                          <w:marBottom w:val="150"/>
                          <w:divBdr>
                            <w:top w:val="single" w:sz="6" w:space="0" w:color="86989B"/>
                            <w:left w:val="single" w:sz="6" w:space="0" w:color="86989B"/>
                            <w:bottom w:val="single" w:sz="6" w:space="0" w:color="86989B"/>
                            <w:right w:val="single" w:sz="6" w:space="0" w:color="86989B"/>
                          </w:divBdr>
                        </w:div>
                      </w:divsChild>
                    </w:div>
                  </w:divsChild>
                </w:div>
              </w:divsChild>
            </w:div>
          </w:divsChild>
        </w:div>
      </w:divsChild>
    </w:div>
    <w:div w:id="964432009">
      <w:bodyDiv w:val="1"/>
      <w:marLeft w:val="0"/>
      <w:marRight w:val="0"/>
      <w:marTop w:val="0"/>
      <w:marBottom w:val="0"/>
      <w:divBdr>
        <w:top w:val="none" w:sz="0" w:space="0" w:color="auto"/>
        <w:left w:val="none" w:sz="0" w:space="0" w:color="auto"/>
        <w:bottom w:val="none" w:sz="0" w:space="0" w:color="auto"/>
        <w:right w:val="none" w:sz="0" w:space="0" w:color="auto"/>
      </w:divBdr>
      <w:divsChild>
        <w:div w:id="2130784024">
          <w:marLeft w:val="0"/>
          <w:marRight w:val="0"/>
          <w:marTop w:val="0"/>
          <w:marBottom w:val="0"/>
          <w:divBdr>
            <w:top w:val="none" w:sz="0" w:space="0" w:color="auto"/>
            <w:left w:val="none" w:sz="0" w:space="0" w:color="auto"/>
            <w:bottom w:val="none" w:sz="0" w:space="0" w:color="auto"/>
            <w:right w:val="none" w:sz="0" w:space="0" w:color="auto"/>
          </w:divBdr>
          <w:divsChild>
            <w:div w:id="1782994893">
              <w:marLeft w:val="0"/>
              <w:marRight w:val="0"/>
              <w:marTop w:val="0"/>
              <w:marBottom w:val="0"/>
              <w:divBdr>
                <w:top w:val="none" w:sz="0" w:space="0" w:color="auto"/>
                <w:left w:val="none" w:sz="0" w:space="0" w:color="auto"/>
                <w:bottom w:val="none" w:sz="0" w:space="0" w:color="auto"/>
                <w:right w:val="none" w:sz="0" w:space="0" w:color="auto"/>
              </w:divBdr>
              <w:divsChild>
                <w:div w:id="167525216">
                  <w:marLeft w:val="0"/>
                  <w:marRight w:val="0"/>
                  <w:marTop w:val="0"/>
                  <w:marBottom w:val="0"/>
                  <w:divBdr>
                    <w:top w:val="none" w:sz="0" w:space="0" w:color="auto"/>
                    <w:left w:val="none" w:sz="0" w:space="0" w:color="auto"/>
                    <w:bottom w:val="none" w:sz="0" w:space="0" w:color="auto"/>
                    <w:right w:val="none" w:sz="0" w:space="0" w:color="auto"/>
                  </w:divBdr>
                  <w:divsChild>
                    <w:div w:id="1105541895">
                      <w:marLeft w:val="0"/>
                      <w:marRight w:val="0"/>
                      <w:marTop w:val="0"/>
                      <w:marBottom w:val="0"/>
                      <w:divBdr>
                        <w:top w:val="none" w:sz="0" w:space="0" w:color="auto"/>
                        <w:left w:val="none" w:sz="0" w:space="0" w:color="auto"/>
                        <w:bottom w:val="none" w:sz="0" w:space="0" w:color="auto"/>
                        <w:right w:val="none" w:sz="0" w:space="0" w:color="auto"/>
                      </w:divBdr>
                      <w:divsChild>
                        <w:div w:id="732657077">
                          <w:marLeft w:val="0"/>
                          <w:marRight w:val="0"/>
                          <w:marTop w:val="150"/>
                          <w:marBottom w:val="150"/>
                          <w:divBdr>
                            <w:top w:val="single" w:sz="6" w:space="0" w:color="86989B"/>
                            <w:left w:val="single" w:sz="6" w:space="0" w:color="86989B"/>
                            <w:bottom w:val="single" w:sz="6" w:space="0" w:color="86989B"/>
                            <w:right w:val="single" w:sz="6" w:space="0" w:color="86989B"/>
                          </w:divBdr>
                        </w:div>
                      </w:divsChild>
                    </w:div>
                  </w:divsChild>
                </w:div>
              </w:divsChild>
            </w:div>
          </w:divsChild>
        </w:div>
      </w:divsChild>
    </w:div>
    <w:div w:id="1051345674">
      <w:bodyDiv w:val="1"/>
      <w:marLeft w:val="0"/>
      <w:marRight w:val="0"/>
      <w:marTop w:val="0"/>
      <w:marBottom w:val="0"/>
      <w:divBdr>
        <w:top w:val="none" w:sz="0" w:space="0" w:color="auto"/>
        <w:left w:val="none" w:sz="0" w:space="0" w:color="auto"/>
        <w:bottom w:val="none" w:sz="0" w:space="0" w:color="auto"/>
        <w:right w:val="none" w:sz="0" w:space="0" w:color="auto"/>
      </w:divBdr>
    </w:div>
    <w:div w:id="1114445247">
      <w:bodyDiv w:val="1"/>
      <w:marLeft w:val="0"/>
      <w:marRight w:val="0"/>
      <w:marTop w:val="0"/>
      <w:marBottom w:val="0"/>
      <w:divBdr>
        <w:top w:val="none" w:sz="0" w:space="0" w:color="auto"/>
        <w:left w:val="none" w:sz="0" w:space="0" w:color="auto"/>
        <w:bottom w:val="none" w:sz="0" w:space="0" w:color="auto"/>
        <w:right w:val="none" w:sz="0" w:space="0" w:color="auto"/>
      </w:divBdr>
      <w:divsChild>
        <w:div w:id="1680035770">
          <w:marLeft w:val="0"/>
          <w:marRight w:val="0"/>
          <w:marTop w:val="0"/>
          <w:marBottom w:val="0"/>
          <w:divBdr>
            <w:top w:val="none" w:sz="0" w:space="0" w:color="auto"/>
            <w:left w:val="none" w:sz="0" w:space="0" w:color="auto"/>
            <w:bottom w:val="none" w:sz="0" w:space="0" w:color="auto"/>
            <w:right w:val="none" w:sz="0" w:space="0" w:color="auto"/>
          </w:divBdr>
          <w:divsChild>
            <w:div w:id="513954614">
              <w:marLeft w:val="0"/>
              <w:marRight w:val="0"/>
              <w:marTop w:val="0"/>
              <w:marBottom w:val="0"/>
              <w:divBdr>
                <w:top w:val="none" w:sz="0" w:space="0" w:color="auto"/>
                <w:left w:val="none" w:sz="0" w:space="0" w:color="auto"/>
                <w:bottom w:val="none" w:sz="0" w:space="0" w:color="auto"/>
                <w:right w:val="none" w:sz="0" w:space="0" w:color="auto"/>
              </w:divBdr>
              <w:divsChild>
                <w:div w:id="1028793244">
                  <w:marLeft w:val="0"/>
                  <w:marRight w:val="0"/>
                  <w:marTop w:val="0"/>
                  <w:marBottom w:val="0"/>
                  <w:divBdr>
                    <w:top w:val="none" w:sz="0" w:space="0" w:color="auto"/>
                    <w:left w:val="none" w:sz="0" w:space="0" w:color="auto"/>
                    <w:bottom w:val="none" w:sz="0" w:space="0" w:color="auto"/>
                    <w:right w:val="none" w:sz="0" w:space="0" w:color="auto"/>
                  </w:divBdr>
                  <w:divsChild>
                    <w:div w:id="962730511">
                      <w:marLeft w:val="0"/>
                      <w:marRight w:val="0"/>
                      <w:marTop w:val="0"/>
                      <w:marBottom w:val="0"/>
                      <w:divBdr>
                        <w:top w:val="none" w:sz="0" w:space="0" w:color="auto"/>
                        <w:left w:val="none" w:sz="0" w:space="0" w:color="auto"/>
                        <w:bottom w:val="none" w:sz="0" w:space="0" w:color="auto"/>
                        <w:right w:val="none" w:sz="0" w:space="0" w:color="auto"/>
                      </w:divBdr>
                      <w:divsChild>
                        <w:div w:id="1554654953">
                          <w:marLeft w:val="0"/>
                          <w:marRight w:val="0"/>
                          <w:marTop w:val="150"/>
                          <w:marBottom w:val="150"/>
                          <w:divBdr>
                            <w:top w:val="single" w:sz="6" w:space="0" w:color="86989B"/>
                            <w:left w:val="single" w:sz="6" w:space="0" w:color="86989B"/>
                            <w:bottom w:val="single" w:sz="6" w:space="0" w:color="86989B"/>
                            <w:right w:val="single" w:sz="6" w:space="0" w:color="86989B"/>
                          </w:divBdr>
                          <w:divsChild>
                            <w:div w:id="132770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6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485449">
      <w:bodyDiv w:val="1"/>
      <w:marLeft w:val="0"/>
      <w:marRight w:val="0"/>
      <w:marTop w:val="0"/>
      <w:marBottom w:val="0"/>
      <w:divBdr>
        <w:top w:val="none" w:sz="0" w:space="0" w:color="auto"/>
        <w:left w:val="none" w:sz="0" w:space="0" w:color="auto"/>
        <w:bottom w:val="none" w:sz="0" w:space="0" w:color="auto"/>
        <w:right w:val="none" w:sz="0" w:space="0" w:color="auto"/>
      </w:divBdr>
      <w:divsChild>
        <w:div w:id="1920600366">
          <w:marLeft w:val="0"/>
          <w:marRight w:val="0"/>
          <w:marTop w:val="0"/>
          <w:marBottom w:val="0"/>
          <w:divBdr>
            <w:top w:val="none" w:sz="0" w:space="0" w:color="auto"/>
            <w:left w:val="none" w:sz="0" w:space="0" w:color="auto"/>
            <w:bottom w:val="none" w:sz="0" w:space="0" w:color="auto"/>
            <w:right w:val="none" w:sz="0" w:space="0" w:color="auto"/>
          </w:divBdr>
          <w:divsChild>
            <w:div w:id="1936395985">
              <w:marLeft w:val="0"/>
              <w:marRight w:val="0"/>
              <w:marTop w:val="0"/>
              <w:marBottom w:val="0"/>
              <w:divBdr>
                <w:top w:val="none" w:sz="0" w:space="0" w:color="auto"/>
                <w:left w:val="none" w:sz="0" w:space="0" w:color="auto"/>
                <w:bottom w:val="none" w:sz="0" w:space="0" w:color="auto"/>
                <w:right w:val="none" w:sz="0" w:space="0" w:color="auto"/>
              </w:divBdr>
              <w:divsChild>
                <w:div w:id="1605383258">
                  <w:marLeft w:val="0"/>
                  <w:marRight w:val="0"/>
                  <w:marTop w:val="0"/>
                  <w:marBottom w:val="0"/>
                  <w:divBdr>
                    <w:top w:val="none" w:sz="0" w:space="0" w:color="auto"/>
                    <w:left w:val="none" w:sz="0" w:space="0" w:color="auto"/>
                    <w:bottom w:val="none" w:sz="0" w:space="0" w:color="auto"/>
                    <w:right w:val="none" w:sz="0" w:space="0" w:color="auto"/>
                  </w:divBdr>
                  <w:divsChild>
                    <w:div w:id="1560021272">
                      <w:marLeft w:val="0"/>
                      <w:marRight w:val="0"/>
                      <w:marTop w:val="0"/>
                      <w:marBottom w:val="0"/>
                      <w:divBdr>
                        <w:top w:val="none" w:sz="0" w:space="0" w:color="auto"/>
                        <w:left w:val="none" w:sz="0" w:space="0" w:color="auto"/>
                        <w:bottom w:val="none" w:sz="0" w:space="0" w:color="auto"/>
                        <w:right w:val="none" w:sz="0" w:space="0" w:color="auto"/>
                      </w:divBdr>
                      <w:divsChild>
                        <w:div w:id="54280629">
                          <w:marLeft w:val="0"/>
                          <w:marRight w:val="0"/>
                          <w:marTop w:val="150"/>
                          <w:marBottom w:val="150"/>
                          <w:divBdr>
                            <w:top w:val="single" w:sz="6" w:space="0" w:color="86989B"/>
                            <w:left w:val="single" w:sz="6" w:space="0" w:color="86989B"/>
                            <w:bottom w:val="single" w:sz="6" w:space="0" w:color="86989B"/>
                            <w:right w:val="single" w:sz="6" w:space="0" w:color="86989B"/>
                          </w:divBdr>
                          <w:divsChild>
                            <w:div w:id="694816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149358">
      <w:bodyDiv w:val="1"/>
      <w:marLeft w:val="0"/>
      <w:marRight w:val="0"/>
      <w:marTop w:val="0"/>
      <w:marBottom w:val="0"/>
      <w:divBdr>
        <w:top w:val="none" w:sz="0" w:space="0" w:color="auto"/>
        <w:left w:val="none" w:sz="0" w:space="0" w:color="auto"/>
        <w:bottom w:val="none" w:sz="0" w:space="0" w:color="auto"/>
        <w:right w:val="none" w:sz="0" w:space="0" w:color="auto"/>
      </w:divBdr>
      <w:divsChild>
        <w:div w:id="1408190074">
          <w:marLeft w:val="0"/>
          <w:marRight w:val="0"/>
          <w:marTop w:val="0"/>
          <w:marBottom w:val="0"/>
          <w:divBdr>
            <w:top w:val="none" w:sz="0" w:space="0" w:color="auto"/>
            <w:left w:val="none" w:sz="0" w:space="0" w:color="auto"/>
            <w:bottom w:val="none" w:sz="0" w:space="0" w:color="auto"/>
            <w:right w:val="none" w:sz="0" w:space="0" w:color="auto"/>
          </w:divBdr>
          <w:divsChild>
            <w:div w:id="751508647">
              <w:marLeft w:val="0"/>
              <w:marRight w:val="0"/>
              <w:marTop w:val="0"/>
              <w:marBottom w:val="0"/>
              <w:divBdr>
                <w:top w:val="none" w:sz="0" w:space="0" w:color="auto"/>
                <w:left w:val="none" w:sz="0" w:space="0" w:color="auto"/>
                <w:bottom w:val="none" w:sz="0" w:space="0" w:color="auto"/>
                <w:right w:val="none" w:sz="0" w:space="0" w:color="auto"/>
              </w:divBdr>
              <w:divsChild>
                <w:div w:id="1214003655">
                  <w:marLeft w:val="0"/>
                  <w:marRight w:val="0"/>
                  <w:marTop w:val="0"/>
                  <w:marBottom w:val="0"/>
                  <w:divBdr>
                    <w:top w:val="none" w:sz="0" w:space="0" w:color="auto"/>
                    <w:left w:val="none" w:sz="0" w:space="0" w:color="auto"/>
                    <w:bottom w:val="none" w:sz="0" w:space="0" w:color="auto"/>
                    <w:right w:val="none" w:sz="0" w:space="0" w:color="auto"/>
                  </w:divBdr>
                  <w:divsChild>
                    <w:div w:id="1483277871">
                      <w:marLeft w:val="0"/>
                      <w:marRight w:val="0"/>
                      <w:marTop w:val="0"/>
                      <w:marBottom w:val="0"/>
                      <w:divBdr>
                        <w:top w:val="none" w:sz="0" w:space="0" w:color="auto"/>
                        <w:left w:val="none" w:sz="0" w:space="0" w:color="auto"/>
                        <w:bottom w:val="none" w:sz="0" w:space="0" w:color="auto"/>
                        <w:right w:val="none" w:sz="0" w:space="0" w:color="auto"/>
                      </w:divBdr>
                      <w:divsChild>
                        <w:div w:id="931739414">
                          <w:marLeft w:val="0"/>
                          <w:marRight w:val="0"/>
                          <w:marTop w:val="150"/>
                          <w:marBottom w:val="150"/>
                          <w:divBdr>
                            <w:top w:val="single" w:sz="6" w:space="0" w:color="86989B"/>
                            <w:left w:val="single" w:sz="6" w:space="0" w:color="86989B"/>
                            <w:bottom w:val="single" w:sz="6" w:space="0" w:color="86989B"/>
                            <w:right w:val="single" w:sz="6" w:space="0" w:color="86989B"/>
                          </w:divBdr>
                        </w:div>
                      </w:divsChild>
                    </w:div>
                  </w:divsChild>
                </w:div>
              </w:divsChild>
            </w:div>
          </w:divsChild>
        </w:div>
      </w:divsChild>
    </w:div>
    <w:div w:id="1395280058">
      <w:bodyDiv w:val="1"/>
      <w:marLeft w:val="0"/>
      <w:marRight w:val="0"/>
      <w:marTop w:val="0"/>
      <w:marBottom w:val="0"/>
      <w:divBdr>
        <w:top w:val="none" w:sz="0" w:space="0" w:color="auto"/>
        <w:left w:val="none" w:sz="0" w:space="0" w:color="auto"/>
        <w:bottom w:val="none" w:sz="0" w:space="0" w:color="auto"/>
        <w:right w:val="none" w:sz="0" w:space="0" w:color="auto"/>
      </w:divBdr>
    </w:div>
    <w:div w:id="1683169070">
      <w:bodyDiv w:val="1"/>
      <w:marLeft w:val="0"/>
      <w:marRight w:val="0"/>
      <w:marTop w:val="0"/>
      <w:marBottom w:val="0"/>
      <w:divBdr>
        <w:top w:val="none" w:sz="0" w:space="0" w:color="auto"/>
        <w:left w:val="none" w:sz="0" w:space="0" w:color="auto"/>
        <w:bottom w:val="none" w:sz="0" w:space="0" w:color="auto"/>
        <w:right w:val="none" w:sz="0" w:space="0" w:color="auto"/>
      </w:divBdr>
      <w:divsChild>
        <w:div w:id="965549224">
          <w:marLeft w:val="0"/>
          <w:marRight w:val="0"/>
          <w:marTop w:val="0"/>
          <w:marBottom w:val="0"/>
          <w:divBdr>
            <w:top w:val="none" w:sz="0" w:space="0" w:color="auto"/>
            <w:left w:val="none" w:sz="0" w:space="0" w:color="auto"/>
            <w:bottom w:val="none" w:sz="0" w:space="0" w:color="auto"/>
            <w:right w:val="none" w:sz="0" w:space="0" w:color="auto"/>
          </w:divBdr>
          <w:divsChild>
            <w:div w:id="118232190">
              <w:marLeft w:val="0"/>
              <w:marRight w:val="0"/>
              <w:marTop w:val="0"/>
              <w:marBottom w:val="0"/>
              <w:divBdr>
                <w:top w:val="none" w:sz="0" w:space="0" w:color="auto"/>
                <w:left w:val="none" w:sz="0" w:space="0" w:color="auto"/>
                <w:bottom w:val="none" w:sz="0" w:space="0" w:color="auto"/>
                <w:right w:val="none" w:sz="0" w:space="0" w:color="auto"/>
              </w:divBdr>
              <w:divsChild>
                <w:div w:id="303968713">
                  <w:marLeft w:val="0"/>
                  <w:marRight w:val="0"/>
                  <w:marTop w:val="0"/>
                  <w:marBottom w:val="0"/>
                  <w:divBdr>
                    <w:top w:val="none" w:sz="0" w:space="0" w:color="auto"/>
                    <w:left w:val="none" w:sz="0" w:space="0" w:color="auto"/>
                    <w:bottom w:val="none" w:sz="0" w:space="0" w:color="auto"/>
                    <w:right w:val="none" w:sz="0" w:space="0" w:color="auto"/>
                  </w:divBdr>
                  <w:divsChild>
                    <w:div w:id="881089736">
                      <w:marLeft w:val="0"/>
                      <w:marRight w:val="0"/>
                      <w:marTop w:val="0"/>
                      <w:marBottom w:val="0"/>
                      <w:divBdr>
                        <w:top w:val="none" w:sz="0" w:space="0" w:color="auto"/>
                        <w:left w:val="none" w:sz="0" w:space="0" w:color="auto"/>
                        <w:bottom w:val="none" w:sz="0" w:space="0" w:color="auto"/>
                        <w:right w:val="none" w:sz="0" w:space="0" w:color="auto"/>
                      </w:divBdr>
                      <w:divsChild>
                        <w:div w:id="1319922216">
                          <w:marLeft w:val="0"/>
                          <w:marRight w:val="0"/>
                          <w:marTop w:val="150"/>
                          <w:marBottom w:val="150"/>
                          <w:divBdr>
                            <w:top w:val="single" w:sz="6" w:space="0" w:color="86989B"/>
                            <w:left w:val="single" w:sz="6" w:space="0" w:color="86989B"/>
                            <w:bottom w:val="single" w:sz="6" w:space="0" w:color="86989B"/>
                            <w:right w:val="single" w:sz="6" w:space="0" w:color="86989B"/>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owen.ua/ru/programmnoe-obespechenie/sreda-programmirovanija-codesys-v3/biblioteki-i-komponenty"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wen.ua/uploads/121/example_apidregs_3514v1.projectarchive" TargetMode="Externa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2015-03-01T00:00:00</PublishDate>
  <Abstract>Руководство для начинающих и продвинутых пользователей</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85007C-BC07-4E2C-A3FF-BA0FAB14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4585</Words>
  <Characters>26140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CDSv3.5_CmpOwenPidRegs</vt:lpstr>
    </vt:vector>
  </TitlesOfParts>
  <Company/>
  <LinksUpToDate>false</LinksUpToDate>
  <CharactersWithSpaces>30664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CDSv3.5_CmpOwenPidRegs</dc:title>
  <dc:subject>Система версий ПО</dc:subject>
  <dc:creator>Евгений Александрович Кислов</dc:creator>
  <cp:lastModifiedBy>Коськовецкий Владислав Николаевич</cp:lastModifiedBy>
  <cp:revision>2</cp:revision>
  <dcterms:created xsi:type="dcterms:W3CDTF">2020-08-28T12:34:00Z</dcterms:created>
  <dcterms:modified xsi:type="dcterms:W3CDTF">2020-08-28T12:34:00Z</dcterms:modified>
</cp:coreProperties>
</file>