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F78" w:rsidRDefault="00462F78" w:rsidP="00462F78">
      <w:pPr>
        <w:spacing w:line="200" w:lineRule="exact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-7749</wp:posOffset>
            </wp:positionV>
            <wp:extent cx="1315720" cy="366291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3662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spacing w:line="200" w:lineRule="exact"/>
        <w:rPr>
          <w:sz w:val="24"/>
          <w:szCs w:val="24"/>
        </w:rPr>
      </w:pPr>
    </w:p>
    <w:p w:rsidR="00E74449" w:rsidRDefault="00E74449" w:rsidP="00462F78">
      <w:pPr>
        <w:spacing w:line="200" w:lineRule="exact"/>
        <w:rPr>
          <w:sz w:val="24"/>
          <w:szCs w:val="24"/>
        </w:rPr>
      </w:pPr>
    </w:p>
    <w:p w:rsidR="00462F78" w:rsidRDefault="00462F78" w:rsidP="00462F78">
      <w:pPr>
        <w:rPr>
          <w:b/>
          <w:caps/>
          <w:sz w:val="68"/>
          <w:szCs w:val="68"/>
        </w:rPr>
      </w:pPr>
      <w:r>
        <w:rPr>
          <w:b/>
          <w:sz w:val="68"/>
          <w:szCs w:val="68"/>
          <w:lang w:val="en-US"/>
        </w:rPr>
        <w:t>CODESYS</w:t>
      </w:r>
      <w:r w:rsidRPr="00462F78">
        <w:rPr>
          <w:b/>
          <w:sz w:val="68"/>
          <w:szCs w:val="68"/>
        </w:rPr>
        <w:t xml:space="preserve"> </w:t>
      </w:r>
      <w:r>
        <w:rPr>
          <w:b/>
          <w:sz w:val="68"/>
          <w:szCs w:val="68"/>
          <w:lang w:val="en-US"/>
        </w:rPr>
        <w:t>V</w:t>
      </w:r>
      <w:r>
        <w:rPr>
          <w:b/>
          <w:sz w:val="68"/>
          <w:szCs w:val="68"/>
        </w:rPr>
        <w:t>3.5</w:t>
      </w:r>
    </w:p>
    <w:p w:rsidR="00462F78" w:rsidRPr="00336CEA" w:rsidRDefault="00582881" w:rsidP="00462F78">
      <w:pPr>
        <w:spacing w:line="380" w:lineRule="exact"/>
        <w:rPr>
          <w:sz w:val="36"/>
          <w:szCs w:val="36"/>
        </w:rPr>
      </w:pPr>
      <w:r>
        <w:rPr>
          <w:rFonts w:eastAsia="Arial" w:cs="Arial"/>
          <w:b/>
          <w:bCs/>
          <w:sz w:val="36"/>
          <w:szCs w:val="36"/>
        </w:rPr>
        <w:t>Описание библиотеки</w:t>
      </w:r>
      <w:r w:rsidR="007C1347">
        <w:rPr>
          <w:rFonts w:eastAsia="Arial" w:cs="Arial"/>
          <w:b/>
          <w:bCs/>
          <w:sz w:val="36"/>
          <w:szCs w:val="36"/>
        </w:rPr>
        <w:t xml:space="preserve"> </w:t>
      </w:r>
      <w:proofErr w:type="spellStart"/>
      <w:r w:rsidR="007C1347">
        <w:rPr>
          <w:rFonts w:eastAsia="Arial" w:cs="Arial"/>
          <w:b/>
          <w:bCs/>
          <w:sz w:val="36"/>
          <w:szCs w:val="36"/>
          <w:lang w:val="en-US"/>
        </w:rPr>
        <w:t>Cmp</w:t>
      </w:r>
      <w:r w:rsidR="00FF5D6F">
        <w:rPr>
          <w:rFonts w:eastAsia="Arial" w:cs="Arial"/>
          <w:b/>
          <w:bCs/>
          <w:sz w:val="36"/>
          <w:szCs w:val="36"/>
          <w:lang w:val="en-US"/>
        </w:rPr>
        <w:t>OwenPrintScreen</w:t>
      </w:r>
      <w:proofErr w:type="spellEnd"/>
    </w:p>
    <w:p w:rsidR="00462F78" w:rsidRDefault="00462F78" w:rsidP="00462F78">
      <w:pPr>
        <w:spacing w:line="380" w:lineRule="exact"/>
        <w:rPr>
          <w:sz w:val="24"/>
          <w:szCs w:val="24"/>
        </w:rPr>
      </w:pPr>
    </w:p>
    <w:p w:rsidR="00462F78" w:rsidRDefault="00462F78" w:rsidP="007A52A4"/>
    <w:p w:rsidR="007A52A4" w:rsidRDefault="007A52A4" w:rsidP="007A52A4"/>
    <w:p w:rsidR="007A52A4" w:rsidRDefault="007A52A4" w:rsidP="007A52A4"/>
    <w:p w:rsidR="007A52A4" w:rsidRDefault="007A52A4" w:rsidP="007A52A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7A2DB29" wp14:editId="4DBE7F46">
            <wp:simplePos x="0" y="0"/>
            <wp:positionH relativeFrom="column">
              <wp:posOffset>0</wp:posOffset>
            </wp:positionH>
            <wp:positionV relativeFrom="paragraph">
              <wp:posOffset>226695</wp:posOffset>
            </wp:positionV>
            <wp:extent cx="3780155" cy="2958465"/>
            <wp:effectExtent l="0" t="0" r="0" b="0"/>
            <wp:wrapTight wrapText="bothSides">
              <wp:wrapPolygon edited="0">
                <wp:start x="0" y="0"/>
                <wp:lineTo x="0" y="21419"/>
                <wp:lineTo x="21444" y="21419"/>
                <wp:lineTo x="2144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295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2F78" w:rsidRDefault="00462F78" w:rsidP="00462F78">
      <w:pPr>
        <w:pStyle w:val="ab"/>
        <w:rPr>
          <w:rFonts w:ascii="Arial" w:hAnsi="Arial" w:cs="Arial"/>
          <w:sz w:val="12"/>
        </w:rPr>
      </w:pPr>
    </w:p>
    <w:p w:rsidR="00462F78" w:rsidRDefault="00462F78" w:rsidP="00462F78">
      <w:pPr>
        <w:pStyle w:val="ab"/>
        <w:rPr>
          <w:rFonts w:ascii="Arial" w:hAnsi="Arial" w:cs="Arial"/>
          <w:sz w:val="12"/>
        </w:rPr>
      </w:pPr>
    </w:p>
    <w:p w:rsidR="00462F78" w:rsidRDefault="00462F78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7A52A4" w:rsidRDefault="007A52A4" w:rsidP="00462F78">
      <w:pPr>
        <w:pStyle w:val="ab"/>
        <w:rPr>
          <w:rFonts w:ascii="Arial" w:hAnsi="Arial" w:cs="Arial"/>
          <w:sz w:val="12"/>
        </w:rPr>
      </w:pPr>
    </w:p>
    <w:p w:rsidR="00462F78" w:rsidRDefault="00462F78" w:rsidP="00462F78">
      <w:pPr>
        <w:pStyle w:val="ab"/>
        <w:rPr>
          <w:rFonts w:ascii="Arial" w:hAnsi="Arial" w:cs="Arial"/>
          <w:sz w:val="10"/>
        </w:rPr>
      </w:pPr>
    </w:p>
    <w:p w:rsidR="007A52A4" w:rsidRDefault="007A52A4" w:rsidP="00462F78">
      <w:pPr>
        <w:pStyle w:val="ab"/>
        <w:rPr>
          <w:rFonts w:ascii="Arial" w:hAnsi="Arial" w:cs="Arial"/>
          <w:sz w:val="10"/>
        </w:rPr>
      </w:pPr>
    </w:p>
    <w:p w:rsidR="007A52A4" w:rsidRDefault="007A52A4" w:rsidP="00462F78">
      <w:pPr>
        <w:pStyle w:val="ab"/>
        <w:rPr>
          <w:rFonts w:ascii="Arial" w:hAnsi="Arial" w:cs="Arial"/>
          <w:sz w:val="10"/>
        </w:rPr>
      </w:pPr>
    </w:p>
    <w:p w:rsidR="0027716B" w:rsidRDefault="0027716B" w:rsidP="00462F78">
      <w:pPr>
        <w:pStyle w:val="ab"/>
        <w:rPr>
          <w:rFonts w:ascii="Arial" w:hAnsi="Arial" w:cs="Arial"/>
          <w:sz w:val="10"/>
        </w:rPr>
      </w:pPr>
    </w:p>
    <w:p w:rsidR="00462F78" w:rsidRDefault="00462F78" w:rsidP="00462F78">
      <w:pPr>
        <w:rPr>
          <w:rFonts w:eastAsia="Arial" w:cs="Arial"/>
          <w:sz w:val="36"/>
          <w:szCs w:val="36"/>
        </w:rPr>
      </w:pPr>
      <w:r>
        <w:rPr>
          <w:rFonts w:eastAsia="Arial" w:cs="Arial"/>
          <w:sz w:val="36"/>
          <w:szCs w:val="36"/>
        </w:rPr>
        <w:t>Руководство пользователя</w:t>
      </w:r>
    </w:p>
    <w:p w:rsidR="00462F78" w:rsidRPr="0027716B" w:rsidRDefault="00462F78" w:rsidP="00462F78">
      <w:pPr>
        <w:pStyle w:val="ab"/>
        <w:rPr>
          <w:rFonts w:ascii="Arial" w:eastAsiaTheme="minorHAnsi" w:hAnsi="Arial" w:cs="Arial"/>
          <w:sz w:val="10"/>
        </w:rPr>
      </w:pPr>
    </w:p>
    <w:p w:rsidR="00E74449" w:rsidRPr="0027716B" w:rsidRDefault="00E74449" w:rsidP="00462F78">
      <w:pPr>
        <w:pStyle w:val="ab"/>
        <w:rPr>
          <w:rFonts w:ascii="Arial" w:eastAsiaTheme="minorHAnsi" w:hAnsi="Arial" w:cs="Arial"/>
          <w:sz w:val="10"/>
        </w:rPr>
      </w:pPr>
    </w:p>
    <w:p w:rsidR="00462F78" w:rsidRPr="00FF5D6F" w:rsidRDefault="00394B56" w:rsidP="00462F78">
      <w:pPr>
        <w:spacing w:line="240" w:lineRule="auto"/>
        <w:rPr>
          <w:rFonts w:eastAsia="Arial Narrow" w:cs="Arial"/>
          <w:sz w:val="28"/>
          <w:szCs w:val="28"/>
          <w:lang w:val="en-US"/>
        </w:rPr>
      </w:pPr>
      <w:r>
        <w:rPr>
          <w:rFonts w:eastAsia="Arial Narrow" w:cs="Arial"/>
          <w:sz w:val="28"/>
          <w:szCs w:val="28"/>
          <w:lang w:val="en-US"/>
        </w:rPr>
        <w:t>0</w:t>
      </w:r>
      <w:r w:rsidR="00FF5D6F">
        <w:rPr>
          <w:rFonts w:eastAsia="Arial Narrow" w:cs="Arial"/>
          <w:sz w:val="28"/>
          <w:szCs w:val="28"/>
          <w:lang w:val="en-US"/>
        </w:rPr>
        <w:t>8</w:t>
      </w:r>
      <w:r w:rsidR="00FF5D6F">
        <w:rPr>
          <w:rFonts w:eastAsia="Arial Narrow" w:cs="Arial"/>
          <w:sz w:val="28"/>
          <w:szCs w:val="28"/>
        </w:rPr>
        <w:t>.</w:t>
      </w:r>
      <w:r>
        <w:rPr>
          <w:rFonts w:eastAsia="Arial Narrow" w:cs="Arial"/>
          <w:sz w:val="28"/>
          <w:szCs w:val="28"/>
          <w:lang w:val="en-US"/>
        </w:rPr>
        <w:t>07</w:t>
      </w:r>
      <w:r w:rsidR="00FF5D6F">
        <w:rPr>
          <w:rFonts w:eastAsia="Arial Narrow" w:cs="Arial"/>
          <w:sz w:val="28"/>
          <w:szCs w:val="28"/>
        </w:rPr>
        <w:t>.201</w:t>
      </w:r>
      <w:r w:rsidR="00FF5D6F">
        <w:rPr>
          <w:rFonts w:eastAsia="Arial Narrow" w:cs="Arial"/>
          <w:sz w:val="28"/>
          <w:szCs w:val="28"/>
          <w:lang w:val="en-US"/>
        </w:rPr>
        <w:t>9</w:t>
      </w:r>
    </w:p>
    <w:p w:rsidR="00462F78" w:rsidRDefault="00462F78" w:rsidP="00462F78">
      <w:pPr>
        <w:spacing w:line="240" w:lineRule="auto"/>
        <w:rPr>
          <w:rFonts w:cs="Times New Roman"/>
          <w:szCs w:val="20"/>
        </w:rPr>
      </w:pPr>
      <w:r>
        <w:rPr>
          <w:rFonts w:eastAsia="Arial Narrow" w:cs="Arial"/>
          <w:sz w:val="28"/>
          <w:szCs w:val="27"/>
        </w:rPr>
        <w:t>версия 2.0</w:t>
      </w:r>
    </w:p>
    <w:p w:rsidR="00462F78" w:rsidRDefault="00462F78" w:rsidP="00462F78">
      <w:pPr>
        <w:spacing w:before="0" w:line="240" w:lineRule="auto"/>
        <w:sectPr w:rsidR="00462F78" w:rsidSect="006A6CB8">
          <w:pgSz w:w="11906" w:h="16838"/>
          <w:pgMar w:top="1418" w:right="851" w:bottom="1418" w:left="2160" w:header="567" w:footer="567" w:gutter="0"/>
          <w:pgNumType w:start="1"/>
          <w:cols w:space="720"/>
          <w:titlePg/>
          <w:docGrid w:linePitch="272"/>
        </w:sectPr>
      </w:pPr>
    </w:p>
    <w:p w:rsidR="00462F78" w:rsidRDefault="00462F78" w:rsidP="00462F78">
      <w:pPr>
        <w:spacing w:before="0" w:after="200"/>
        <w:contextualSpacing w:val="0"/>
        <w:jc w:val="left"/>
      </w:pPr>
    </w:p>
    <w:sdt>
      <w:sdtPr>
        <w:rPr>
          <w:b w:val="0"/>
          <w:sz w:val="20"/>
          <w:szCs w:val="22"/>
        </w:rPr>
        <w:id w:val="17430092"/>
        <w:docPartObj>
          <w:docPartGallery w:val="Table of Contents"/>
          <w:docPartUnique/>
        </w:docPartObj>
      </w:sdtPr>
      <w:sdtEndPr/>
      <w:sdtContent>
        <w:p w:rsidR="0012540C" w:rsidRPr="00F357BF" w:rsidRDefault="0012540C" w:rsidP="00F357BF">
          <w:pPr>
            <w:pStyle w:val="a7"/>
          </w:pPr>
          <w:r w:rsidRPr="00F357BF">
            <w:t>Оглавление</w:t>
          </w:r>
        </w:p>
        <w:p w:rsidR="00A95ED0" w:rsidRDefault="0012540C">
          <w:pPr>
            <w:pStyle w:val="11"/>
            <w:tabs>
              <w:tab w:val="left" w:pos="440"/>
            </w:tabs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276639" w:history="1">
            <w:r w:rsidR="00A95ED0" w:rsidRPr="001A7C1D">
              <w:rPr>
                <w:rStyle w:val="a8"/>
              </w:rPr>
              <w:t>1</w:t>
            </w:r>
            <w:r w:rsidR="00A95ED0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A95ED0" w:rsidRPr="001A7C1D">
              <w:rPr>
                <w:rStyle w:val="a8"/>
              </w:rPr>
              <w:t>Цель документа</w:t>
            </w:r>
            <w:r w:rsidR="00A95ED0">
              <w:rPr>
                <w:webHidden/>
              </w:rPr>
              <w:tab/>
            </w:r>
            <w:r w:rsidR="00A95ED0">
              <w:rPr>
                <w:webHidden/>
              </w:rPr>
              <w:fldChar w:fldCharType="begin"/>
            </w:r>
            <w:r w:rsidR="00A95ED0">
              <w:rPr>
                <w:webHidden/>
              </w:rPr>
              <w:instrText xml:space="preserve"> PAGEREF _Toc12276639 \h </w:instrText>
            </w:r>
            <w:r w:rsidR="00A95ED0">
              <w:rPr>
                <w:webHidden/>
              </w:rPr>
            </w:r>
            <w:r w:rsidR="00A95ED0">
              <w:rPr>
                <w:webHidden/>
              </w:rPr>
              <w:fldChar w:fldCharType="separate"/>
            </w:r>
            <w:r w:rsidR="00A95ED0">
              <w:rPr>
                <w:webHidden/>
              </w:rPr>
              <w:t>3</w:t>
            </w:r>
            <w:r w:rsidR="00A95ED0">
              <w:rPr>
                <w:webHidden/>
              </w:rPr>
              <w:fldChar w:fldCharType="end"/>
            </w:r>
          </w:hyperlink>
        </w:p>
        <w:p w:rsidR="00A95ED0" w:rsidRDefault="00095929">
          <w:pPr>
            <w:pStyle w:val="11"/>
            <w:tabs>
              <w:tab w:val="left" w:pos="440"/>
            </w:tabs>
            <w:rPr>
              <w:rFonts w:asciiTheme="minorHAnsi" w:eastAsiaTheme="minorEastAsia" w:hAnsiTheme="minorHAnsi"/>
              <w:b w:val="0"/>
              <w:sz w:val="22"/>
              <w:lang w:eastAsia="ru-RU"/>
            </w:rPr>
          </w:pPr>
          <w:hyperlink w:anchor="_Toc12276640" w:history="1">
            <w:r w:rsidR="00A95ED0" w:rsidRPr="001A7C1D">
              <w:rPr>
                <w:rStyle w:val="a8"/>
              </w:rPr>
              <w:t>2</w:t>
            </w:r>
            <w:r w:rsidR="00A95ED0">
              <w:rPr>
                <w:rFonts w:asciiTheme="minorHAnsi" w:eastAsiaTheme="minorEastAsia" w:hAnsiTheme="minorHAnsi"/>
                <w:b w:val="0"/>
                <w:sz w:val="22"/>
                <w:lang w:eastAsia="ru-RU"/>
              </w:rPr>
              <w:tab/>
            </w:r>
            <w:r w:rsidR="00A95ED0" w:rsidRPr="001A7C1D">
              <w:rPr>
                <w:rStyle w:val="a8"/>
              </w:rPr>
              <w:t xml:space="preserve">Описание библиотеки </w:t>
            </w:r>
            <w:r w:rsidR="00A95ED0" w:rsidRPr="001A7C1D">
              <w:rPr>
                <w:rStyle w:val="a8"/>
                <w:lang w:val="en-US"/>
              </w:rPr>
              <w:t>CmpOwenPrintScreen</w:t>
            </w:r>
            <w:r w:rsidR="00A95ED0">
              <w:rPr>
                <w:webHidden/>
              </w:rPr>
              <w:tab/>
            </w:r>
            <w:r w:rsidR="00A95ED0">
              <w:rPr>
                <w:webHidden/>
              </w:rPr>
              <w:fldChar w:fldCharType="begin"/>
            </w:r>
            <w:r w:rsidR="00A95ED0">
              <w:rPr>
                <w:webHidden/>
              </w:rPr>
              <w:instrText xml:space="preserve"> PAGEREF _Toc12276640 \h </w:instrText>
            </w:r>
            <w:r w:rsidR="00A95ED0">
              <w:rPr>
                <w:webHidden/>
              </w:rPr>
            </w:r>
            <w:r w:rsidR="00A95ED0">
              <w:rPr>
                <w:webHidden/>
              </w:rPr>
              <w:fldChar w:fldCharType="separate"/>
            </w:r>
            <w:r w:rsidR="00A95ED0">
              <w:rPr>
                <w:webHidden/>
              </w:rPr>
              <w:t>4</w:t>
            </w:r>
            <w:r w:rsidR="00A95ED0">
              <w:rPr>
                <w:webHidden/>
              </w:rPr>
              <w:fldChar w:fldCharType="end"/>
            </w:r>
          </w:hyperlink>
        </w:p>
        <w:p w:rsidR="00A95ED0" w:rsidRDefault="00095929">
          <w:pPr>
            <w:pStyle w:val="21"/>
            <w:tabs>
              <w:tab w:val="left" w:pos="880"/>
            </w:tabs>
            <w:rPr>
              <w:rFonts w:asciiTheme="minorHAnsi" w:eastAsiaTheme="minorEastAsia" w:hAnsiTheme="minorHAnsi"/>
              <w:lang w:eastAsia="ru-RU"/>
            </w:rPr>
          </w:pPr>
          <w:hyperlink w:anchor="_Toc12276641" w:history="1">
            <w:r w:rsidR="00A95ED0" w:rsidRPr="001A7C1D">
              <w:rPr>
                <w:rStyle w:val="a8"/>
              </w:rPr>
              <w:t>2.1</w:t>
            </w:r>
            <w:r w:rsidR="00A95ED0">
              <w:rPr>
                <w:rFonts w:asciiTheme="minorHAnsi" w:eastAsiaTheme="minorEastAsia" w:hAnsiTheme="minorHAnsi"/>
                <w:lang w:eastAsia="ru-RU"/>
              </w:rPr>
              <w:tab/>
            </w:r>
            <w:r w:rsidR="00A95ED0" w:rsidRPr="001A7C1D">
              <w:rPr>
                <w:rStyle w:val="a8"/>
              </w:rPr>
              <w:t>Установка библиотеки</w:t>
            </w:r>
            <w:r w:rsidR="00A95ED0">
              <w:rPr>
                <w:webHidden/>
              </w:rPr>
              <w:tab/>
            </w:r>
            <w:r w:rsidR="00A95ED0">
              <w:rPr>
                <w:webHidden/>
              </w:rPr>
              <w:fldChar w:fldCharType="begin"/>
            </w:r>
            <w:r w:rsidR="00A95ED0">
              <w:rPr>
                <w:webHidden/>
              </w:rPr>
              <w:instrText xml:space="preserve"> PAGEREF _Toc12276641 \h </w:instrText>
            </w:r>
            <w:r w:rsidR="00A95ED0">
              <w:rPr>
                <w:webHidden/>
              </w:rPr>
            </w:r>
            <w:r w:rsidR="00A95ED0">
              <w:rPr>
                <w:webHidden/>
              </w:rPr>
              <w:fldChar w:fldCharType="separate"/>
            </w:r>
            <w:r w:rsidR="00A95ED0">
              <w:rPr>
                <w:webHidden/>
              </w:rPr>
              <w:t>4</w:t>
            </w:r>
            <w:r w:rsidR="00A95ED0">
              <w:rPr>
                <w:webHidden/>
              </w:rPr>
              <w:fldChar w:fldCharType="end"/>
            </w:r>
          </w:hyperlink>
        </w:p>
        <w:p w:rsidR="00A95ED0" w:rsidRDefault="00095929">
          <w:pPr>
            <w:pStyle w:val="21"/>
            <w:tabs>
              <w:tab w:val="left" w:pos="880"/>
            </w:tabs>
            <w:rPr>
              <w:rFonts w:asciiTheme="minorHAnsi" w:eastAsiaTheme="minorEastAsia" w:hAnsiTheme="minorHAnsi"/>
              <w:lang w:eastAsia="ru-RU"/>
            </w:rPr>
          </w:pPr>
          <w:hyperlink w:anchor="_Toc12276642" w:history="1">
            <w:r w:rsidR="00A95ED0" w:rsidRPr="001A7C1D">
              <w:rPr>
                <w:rStyle w:val="a8"/>
              </w:rPr>
              <w:t>2.2</w:t>
            </w:r>
            <w:r w:rsidR="00A95ED0">
              <w:rPr>
                <w:rFonts w:asciiTheme="minorHAnsi" w:eastAsiaTheme="minorEastAsia" w:hAnsiTheme="minorHAnsi"/>
                <w:lang w:eastAsia="ru-RU"/>
              </w:rPr>
              <w:tab/>
            </w:r>
            <w:r w:rsidR="00A95ED0" w:rsidRPr="001A7C1D">
              <w:rPr>
                <w:rStyle w:val="a8"/>
              </w:rPr>
              <w:t xml:space="preserve">Добавление библиотеки в проект </w:t>
            </w:r>
            <w:r w:rsidR="00A95ED0" w:rsidRPr="001A7C1D">
              <w:rPr>
                <w:rStyle w:val="a8"/>
                <w:lang w:val="en-US"/>
              </w:rPr>
              <w:t>CODESYS</w:t>
            </w:r>
            <w:r w:rsidR="00A95ED0">
              <w:rPr>
                <w:webHidden/>
              </w:rPr>
              <w:tab/>
            </w:r>
            <w:r w:rsidR="00A95ED0">
              <w:rPr>
                <w:webHidden/>
              </w:rPr>
              <w:fldChar w:fldCharType="begin"/>
            </w:r>
            <w:r w:rsidR="00A95ED0">
              <w:rPr>
                <w:webHidden/>
              </w:rPr>
              <w:instrText xml:space="preserve"> PAGEREF _Toc12276642 \h </w:instrText>
            </w:r>
            <w:r w:rsidR="00A95ED0">
              <w:rPr>
                <w:webHidden/>
              </w:rPr>
            </w:r>
            <w:r w:rsidR="00A95ED0">
              <w:rPr>
                <w:webHidden/>
              </w:rPr>
              <w:fldChar w:fldCharType="separate"/>
            </w:r>
            <w:r w:rsidR="00A95ED0">
              <w:rPr>
                <w:webHidden/>
              </w:rPr>
              <w:t>5</w:t>
            </w:r>
            <w:r w:rsidR="00A95ED0">
              <w:rPr>
                <w:webHidden/>
              </w:rPr>
              <w:fldChar w:fldCharType="end"/>
            </w:r>
          </w:hyperlink>
        </w:p>
        <w:p w:rsidR="00A95ED0" w:rsidRDefault="00095929">
          <w:pPr>
            <w:pStyle w:val="21"/>
            <w:tabs>
              <w:tab w:val="left" w:pos="880"/>
            </w:tabs>
            <w:rPr>
              <w:rFonts w:asciiTheme="minorHAnsi" w:eastAsiaTheme="minorEastAsia" w:hAnsiTheme="minorHAnsi"/>
              <w:lang w:eastAsia="ru-RU"/>
            </w:rPr>
          </w:pPr>
          <w:hyperlink w:anchor="_Toc12276643" w:history="1">
            <w:r w:rsidR="00A95ED0" w:rsidRPr="001A7C1D">
              <w:rPr>
                <w:rStyle w:val="a8"/>
              </w:rPr>
              <w:t>2.3</w:t>
            </w:r>
            <w:r w:rsidR="00A95ED0">
              <w:rPr>
                <w:rFonts w:asciiTheme="minorHAnsi" w:eastAsiaTheme="minorEastAsia" w:hAnsiTheme="minorHAnsi"/>
                <w:lang w:eastAsia="ru-RU"/>
              </w:rPr>
              <w:tab/>
            </w:r>
            <w:r w:rsidR="00A95ED0" w:rsidRPr="001A7C1D">
              <w:rPr>
                <w:rStyle w:val="a8"/>
              </w:rPr>
              <w:t>Описание библиотеки</w:t>
            </w:r>
            <w:r w:rsidR="00A95ED0">
              <w:rPr>
                <w:webHidden/>
              </w:rPr>
              <w:tab/>
            </w:r>
            <w:r w:rsidR="00A95ED0">
              <w:rPr>
                <w:webHidden/>
              </w:rPr>
              <w:fldChar w:fldCharType="begin"/>
            </w:r>
            <w:r w:rsidR="00A95ED0">
              <w:rPr>
                <w:webHidden/>
              </w:rPr>
              <w:instrText xml:space="preserve"> PAGEREF _Toc12276643 \h </w:instrText>
            </w:r>
            <w:r w:rsidR="00A95ED0">
              <w:rPr>
                <w:webHidden/>
              </w:rPr>
            </w:r>
            <w:r w:rsidR="00A95ED0">
              <w:rPr>
                <w:webHidden/>
              </w:rPr>
              <w:fldChar w:fldCharType="separate"/>
            </w:r>
            <w:r w:rsidR="00A95ED0">
              <w:rPr>
                <w:webHidden/>
              </w:rPr>
              <w:t>6</w:t>
            </w:r>
            <w:r w:rsidR="00A95ED0">
              <w:rPr>
                <w:webHidden/>
              </w:rPr>
              <w:fldChar w:fldCharType="end"/>
            </w:r>
          </w:hyperlink>
        </w:p>
        <w:p w:rsidR="00A95ED0" w:rsidRDefault="00095929">
          <w:pPr>
            <w:pStyle w:val="31"/>
            <w:tabs>
              <w:tab w:val="left" w:pos="1320"/>
            </w:tabs>
            <w:rPr>
              <w:rFonts w:asciiTheme="minorHAnsi" w:eastAsiaTheme="minorEastAsia" w:hAnsiTheme="minorHAnsi"/>
              <w:lang w:eastAsia="ru-RU"/>
            </w:rPr>
          </w:pPr>
          <w:hyperlink w:anchor="_Toc12276644" w:history="1">
            <w:r w:rsidR="00A95ED0" w:rsidRPr="001A7C1D">
              <w:rPr>
                <w:rStyle w:val="a8"/>
              </w:rPr>
              <w:t>2.3.1</w:t>
            </w:r>
            <w:r w:rsidR="00A95ED0">
              <w:rPr>
                <w:rFonts w:asciiTheme="minorHAnsi" w:eastAsiaTheme="minorEastAsia" w:hAnsiTheme="minorHAnsi"/>
                <w:lang w:eastAsia="ru-RU"/>
              </w:rPr>
              <w:tab/>
            </w:r>
            <w:r w:rsidR="00A95ED0" w:rsidRPr="001A7C1D">
              <w:rPr>
                <w:rStyle w:val="a8"/>
              </w:rPr>
              <w:t xml:space="preserve">Перечисление </w:t>
            </w:r>
            <w:r w:rsidR="00A95ED0" w:rsidRPr="001A7C1D">
              <w:rPr>
                <w:rStyle w:val="a8"/>
                <w:lang w:val="en-US"/>
              </w:rPr>
              <w:t>FOLDER</w:t>
            </w:r>
            <w:r w:rsidR="00A95ED0">
              <w:rPr>
                <w:webHidden/>
              </w:rPr>
              <w:tab/>
            </w:r>
            <w:r w:rsidR="00A95ED0">
              <w:rPr>
                <w:webHidden/>
              </w:rPr>
              <w:fldChar w:fldCharType="begin"/>
            </w:r>
            <w:r w:rsidR="00A95ED0">
              <w:rPr>
                <w:webHidden/>
              </w:rPr>
              <w:instrText xml:space="preserve"> PAGEREF _Toc12276644 \h </w:instrText>
            </w:r>
            <w:r w:rsidR="00A95ED0">
              <w:rPr>
                <w:webHidden/>
              </w:rPr>
            </w:r>
            <w:r w:rsidR="00A95ED0">
              <w:rPr>
                <w:webHidden/>
              </w:rPr>
              <w:fldChar w:fldCharType="separate"/>
            </w:r>
            <w:r w:rsidR="00A95ED0">
              <w:rPr>
                <w:webHidden/>
              </w:rPr>
              <w:t>6</w:t>
            </w:r>
            <w:r w:rsidR="00A95ED0">
              <w:rPr>
                <w:webHidden/>
              </w:rPr>
              <w:fldChar w:fldCharType="end"/>
            </w:r>
          </w:hyperlink>
        </w:p>
        <w:p w:rsidR="00A95ED0" w:rsidRDefault="00095929">
          <w:pPr>
            <w:pStyle w:val="31"/>
            <w:tabs>
              <w:tab w:val="left" w:pos="1320"/>
            </w:tabs>
            <w:rPr>
              <w:rFonts w:asciiTheme="minorHAnsi" w:eastAsiaTheme="minorEastAsia" w:hAnsiTheme="minorHAnsi"/>
              <w:lang w:eastAsia="ru-RU"/>
            </w:rPr>
          </w:pPr>
          <w:hyperlink w:anchor="_Toc12276645" w:history="1">
            <w:r w:rsidR="00A95ED0" w:rsidRPr="001A7C1D">
              <w:rPr>
                <w:rStyle w:val="a8"/>
              </w:rPr>
              <w:t>2.3.2</w:t>
            </w:r>
            <w:r w:rsidR="00A95ED0">
              <w:rPr>
                <w:rFonts w:asciiTheme="minorHAnsi" w:eastAsiaTheme="minorEastAsia" w:hAnsiTheme="minorHAnsi"/>
                <w:lang w:eastAsia="ru-RU"/>
              </w:rPr>
              <w:tab/>
            </w:r>
            <w:r w:rsidR="00A95ED0" w:rsidRPr="001A7C1D">
              <w:rPr>
                <w:rStyle w:val="a8"/>
              </w:rPr>
              <w:t xml:space="preserve">Функция </w:t>
            </w:r>
            <w:r w:rsidR="00A95ED0" w:rsidRPr="001A7C1D">
              <w:rPr>
                <w:rStyle w:val="a8"/>
                <w:lang w:val="en-US"/>
              </w:rPr>
              <w:t>TakeScreenShot</w:t>
            </w:r>
            <w:r w:rsidR="00A95ED0">
              <w:rPr>
                <w:webHidden/>
              </w:rPr>
              <w:tab/>
            </w:r>
            <w:r w:rsidR="00A95ED0">
              <w:rPr>
                <w:webHidden/>
              </w:rPr>
              <w:fldChar w:fldCharType="begin"/>
            </w:r>
            <w:r w:rsidR="00A95ED0">
              <w:rPr>
                <w:webHidden/>
              </w:rPr>
              <w:instrText xml:space="preserve"> PAGEREF _Toc12276645 \h </w:instrText>
            </w:r>
            <w:r w:rsidR="00A95ED0">
              <w:rPr>
                <w:webHidden/>
              </w:rPr>
            </w:r>
            <w:r w:rsidR="00A95ED0">
              <w:rPr>
                <w:webHidden/>
              </w:rPr>
              <w:fldChar w:fldCharType="separate"/>
            </w:r>
            <w:r w:rsidR="00A95ED0">
              <w:rPr>
                <w:webHidden/>
              </w:rPr>
              <w:t>6</w:t>
            </w:r>
            <w:r w:rsidR="00A95ED0">
              <w:rPr>
                <w:webHidden/>
              </w:rPr>
              <w:fldChar w:fldCharType="end"/>
            </w:r>
          </w:hyperlink>
        </w:p>
        <w:p w:rsidR="0012540C" w:rsidRDefault="0012540C" w:rsidP="003D20D4">
          <w:r>
            <w:rPr>
              <w:b/>
              <w:bCs/>
            </w:rPr>
            <w:fldChar w:fldCharType="end"/>
          </w:r>
        </w:p>
      </w:sdtContent>
    </w:sdt>
    <w:p w:rsidR="00336CEA" w:rsidRDefault="00336CEA" w:rsidP="00336CEA">
      <w:bookmarkStart w:id="0" w:name="_Toc520977368"/>
    </w:p>
    <w:p w:rsidR="00336CEA" w:rsidRDefault="00336CEA">
      <w:pPr>
        <w:spacing w:before="0" w:after="200"/>
        <w:contextualSpacing w:val="0"/>
        <w:jc w:val="left"/>
      </w:pPr>
      <w:r>
        <w:br w:type="page"/>
      </w:r>
    </w:p>
    <w:p w:rsidR="002837E4" w:rsidRPr="00947EC3" w:rsidRDefault="002837E4" w:rsidP="00947EC3">
      <w:pPr>
        <w:pStyle w:val="1"/>
      </w:pPr>
      <w:bookmarkStart w:id="1" w:name="_Toc410891104"/>
      <w:bookmarkStart w:id="2" w:name="_Toc12276639"/>
      <w:bookmarkEnd w:id="0"/>
      <w:r w:rsidRPr="00947EC3">
        <w:lastRenderedPageBreak/>
        <w:t>Цель документа</w:t>
      </w:r>
      <w:bookmarkEnd w:id="1"/>
      <w:bookmarkEnd w:id="2"/>
    </w:p>
    <w:p w:rsidR="00D71FAC" w:rsidRDefault="00D71FAC" w:rsidP="003D20D4"/>
    <w:p w:rsidR="00E3023B" w:rsidRPr="005F3CE1" w:rsidRDefault="00DB7E25" w:rsidP="003D20D4">
      <w:r w:rsidRPr="003D20D4">
        <w:t>Настоящее руководство</w:t>
      </w:r>
      <w:r w:rsidR="00566596" w:rsidRPr="003D20D4">
        <w:t xml:space="preserve"> представляет</w:t>
      </w:r>
      <w:r w:rsidR="00566596">
        <w:t xml:space="preserve"> собой описание библиотеки </w:t>
      </w:r>
      <w:proofErr w:type="spellStart"/>
      <w:r w:rsidR="00566596" w:rsidRPr="00B86DA8">
        <w:rPr>
          <w:b/>
          <w:lang w:val="en-US"/>
        </w:rPr>
        <w:t>Cmp</w:t>
      </w:r>
      <w:r w:rsidR="00FF5D6F">
        <w:rPr>
          <w:b/>
          <w:lang w:val="en-US"/>
        </w:rPr>
        <w:t>OwenPrintScreen</w:t>
      </w:r>
      <w:proofErr w:type="spellEnd"/>
      <w:r w:rsidR="00566596">
        <w:t xml:space="preserve">, которая позволяет </w:t>
      </w:r>
      <w:r w:rsidR="00FF5D6F">
        <w:rPr>
          <w:lang w:val="en-US"/>
        </w:rPr>
        <w:t>c</w:t>
      </w:r>
      <w:r w:rsidR="00FF5D6F">
        <w:t>охранить</w:t>
      </w:r>
      <w:r w:rsidR="00FF5D6F" w:rsidRPr="00FF5D6F">
        <w:t xml:space="preserve"> </w:t>
      </w:r>
      <w:r w:rsidR="009C3B61">
        <w:t>снимок экрана (скриншот)</w:t>
      </w:r>
      <w:r w:rsidR="00FF5D6F">
        <w:t xml:space="preserve"> контроллера </w:t>
      </w:r>
      <w:r w:rsidR="00FF5D6F" w:rsidRPr="00FF5D6F">
        <w:rPr>
          <w:b/>
        </w:rPr>
        <w:t>СПК1хх [М01]</w:t>
      </w:r>
      <w:r w:rsidR="00FF5D6F">
        <w:t xml:space="preserve"> в виде файла формата </w:t>
      </w:r>
      <w:r w:rsidR="00FF5D6F" w:rsidRPr="00FF5D6F">
        <w:rPr>
          <w:b/>
        </w:rPr>
        <w:t>.</w:t>
      </w:r>
      <w:proofErr w:type="spellStart"/>
      <w:r w:rsidR="00FF5D6F" w:rsidRPr="00FF5D6F">
        <w:rPr>
          <w:b/>
          <w:lang w:val="en-US"/>
        </w:rPr>
        <w:t>png</w:t>
      </w:r>
      <w:proofErr w:type="spellEnd"/>
      <w:r w:rsidR="00566596">
        <w:t>.</w:t>
      </w:r>
      <w:r w:rsidR="00E3023B">
        <w:t xml:space="preserve"> Реализация библиотеки находится в </w:t>
      </w:r>
      <w:r w:rsidR="00E3023B" w:rsidRPr="007068B2">
        <w:rPr>
          <w:b/>
          <w:lang w:val="en-US"/>
        </w:rPr>
        <w:t>Linux</w:t>
      </w:r>
      <w:r w:rsidR="00E3023B" w:rsidRPr="007068B2">
        <w:rPr>
          <w:b/>
        </w:rPr>
        <w:t xml:space="preserve"> </w:t>
      </w:r>
      <w:r w:rsidR="00E3023B">
        <w:t xml:space="preserve">(библиотека </w:t>
      </w:r>
      <w:r w:rsidR="00E3023B" w:rsidRPr="007068B2">
        <w:rPr>
          <w:b/>
          <w:lang w:val="en-US"/>
        </w:rPr>
        <w:t>CODESYS</w:t>
      </w:r>
      <w:r w:rsidR="00E3023B">
        <w:t xml:space="preserve"> представляет собой только интерфейс)</w:t>
      </w:r>
      <w:r w:rsidR="007068B2">
        <w:t xml:space="preserve">, поэтому может меняться в зависимости от версии прошивки контроллера. В данном документе описана версия библиотеки </w:t>
      </w:r>
      <w:r w:rsidRPr="00DB7E25">
        <w:rPr>
          <w:b/>
        </w:rPr>
        <w:t>3.5.11.</w:t>
      </w:r>
      <w:r w:rsidR="00FF5D6F" w:rsidRPr="00FF5D6F">
        <w:rPr>
          <w:b/>
        </w:rPr>
        <w:t>1</w:t>
      </w:r>
      <w:r>
        <w:t>.</w:t>
      </w:r>
    </w:p>
    <w:p w:rsidR="005F3CE1" w:rsidRPr="00FF5D6F" w:rsidRDefault="005F3CE1" w:rsidP="003D20D4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D21433" w:rsidRPr="00D21433" w:rsidTr="007D0500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D21433" w:rsidRPr="00D21433" w:rsidRDefault="007D0500" w:rsidP="003D20D4">
            <w:r w:rsidRPr="0043438A">
              <w:rPr>
                <w:noProof/>
                <w:lang w:eastAsia="ru-RU"/>
              </w:rPr>
              <w:drawing>
                <wp:inline distT="0" distB="0" distL="0" distR="0" wp14:anchorId="397C44D9" wp14:editId="6F6A0E3F">
                  <wp:extent cx="350520" cy="44640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D21433" w:rsidRPr="003D20D4" w:rsidRDefault="00D21433" w:rsidP="003D20D4">
            <w:pPr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D21433" w:rsidRPr="00D21433" w:rsidRDefault="00D21433" w:rsidP="003D20D4">
            <w:r>
              <w:rPr>
                <w:lang w:eastAsia="ru-RU"/>
              </w:rPr>
              <w:t>Б</w:t>
            </w:r>
            <w:r>
              <w:t xml:space="preserve">иблиотека может использоваться только в </w:t>
            </w:r>
            <w:r w:rsidR="008B0A36">
              <w:t xml:space="preserve">панельных </w:t>
            </w:r>
            <w:r>
              <w:t>контроллерах</w:t>
            </w:r>
            <w:r w:rsidR="00405F21">
              <w:t xml:space="preserve"> ОВЕН</w:t>
            </w:r>
            <w:r>
              <w:t xml:space="preserve">, программируемых в среде </w:t>
            </w:r>
            <w:r w:rsidRPr="007D0500">
              <w:rPr>
                <w:b/>
                <w:lang w:val="en-US"/>
              </w:rPr>
              <w:t>CODESYS</w:t>
            </w:r>
            <w:r w:rsidRPr="007D0500">
              <w:rPr>
                <w:b/>
              </w:rPr>
              <w:t xml:space="preserve"> </w:t>
            </w:r>
            <w:r w:rsidR="008B0A36">
              <w:rPr>
                <w:b/>
                <w:lang w:val="en-US"/>
              </w:rPr>
              <w:t>V</w:t>
            </w:r>
            <w:r w:rsidRPr="007D0500">
              <w:rPr>
                <w:b/>
              </w:rPr>
              <w:t>3.5.</w:t>
            </w:r>
            <w:bookmarkStart w:id="3" w:name="_2._Установка_системного"/>
            <w:bookmarkEnd w:id="3"/>
          </w:p>
        </w:tc>
      </w:tr>
    </w:tbl>
    <w:p w:rsidR="00DD4B12" w:rsidRDefault="00DD4B12" w:rsidP="003D20D4"/>
    <w:p w:rsidR="00686300" w:rsidRDefault="00686300" w:rsidP="003D20D4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686300" w:rsidRPr="00D21433" w:rsidTr="000D5115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686300" w:rsidRPr="00D21433" w:rsidRDefault="00686300" w:rsidP="000D5115">
            <w:r w:rsidRPr="0043438A">
              <w:rPr>
                <w:noProof/>
                <w:lang w:eastAsia="ru-RU"/>
              </w:rPr>
              <w:drawing>
                <wp:inline distT="0" distB="0" distL="0" distR="0" wp14:anchorId="1A05DCCF" wp14:editId="6DF4B71B">
                  <wp:extent cx="350520" cy="44640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686300" w:rsidRPr="003D20D4" w:rsidRDefault="00686300" w:rsidP="000D5115">
            <w:pPr>
              <w:rPr>
                <w:b/>
                <w:lang w:eastAsia="ru-RU"/>
              </w:rPr>
            </w:pPr>
            <w:r w:rsidRPr="003D20D4">
              <w:rPr>
                <w:b/>
                <w:lang w:eastAsia="ru-RU"/>
              </w:rPr>
              <w:t>ПРИМЕЧАНИЕ</w:t>
            </w:r>
          </w:p>
          <w:p w:rsidR="00686300" w:rsidRPr="00686300" w:rsidRDefault="00686300" w:rsidP="00686300">
            <w:r>
              <w:rPr>
                <w:lang w:eastAsia="ru-RU"/>
              </w:rPr>
              <w:t>Б</w:t>
            </w:r>
            <w:r>
              <w:t>иблиотека является внешней (</w:t>
            </w:r>
            <w:r>
              <w:rPr>
                <w:lang w:val="en-US"/>
              </w:rPr>
              <w:t>external</w:t>
            </w:r>
            <w:r w:rsidRPr="00686300">
              <w:t>)</w:t>
            </w:r>
            <w:r>
              <w:t xml:space="preserve"> и не может быть использована в симуляции</w:t>
            </w:r>
            <w:r w:rsidRPr="00686300">
              <w:t xml:space="preserve"> </w:t>
            </w:r>
            <w:r>
              <w:t>или на виртуальном контроллере.</w:t>
            </w:r>
          </w:p>
        </w:tc>
      </w:tr>
    </w:tbl>
    <w:p w:rsidR="00686300" w:rsidRDefault="00686300" w:rsidP="003D20D4">
      <w:pPr>
        <w:sectPr w:rsidR="00686300" w:rsidSect="007B5420">
          <w:headerReference w:type="default" r:id="rId12"/>
          <w:footerReference w:type="default" r:id="rId13"/>
          <w:headerReference w:type="first" r:id="rId14"/>
          <w:pgSz w:w="11906" w:h="16838"/>
          <w:pgMar w:top="1134" w:right="851" w:bottom="1134" w:left="1418" w:header="567" w:footer="567" w:gutter="0"/>
          <w:pgNumType w:start="2"/>
          <w:cols w:space="708"/>
          <w:docGrid w:linePitch="360"/>
        </w:sectPr>
      </w:pPr>
    </w:p>
    <w:p w:rsidR="00647BAD" w:rsidRPr="00DB6EFA" w:rsidRDefault="00647BAD" w:rsidP="00DB6EFA">
      <w:pPr>
        <w:pStyle w:val="1"/>
      </w:pPr>
      <w:bookmarkStart w:id="4" w:name="_5._Описание_библиотеки"/>
      <w:bookmarkStart w:id="5" w:name="_Toc12276640"/>
      <w:bookmarkEnd w:id="4"/>
      <w:r w:rsidRPr="00DB6EFA">
        <w:lastRenderedPageBreak/>
        <w:t xml:space="preserve">Описание библиотеки </w:t>
      </w:r>
      <w:proofErr w:type="spellStart"/>
      <w:r w:rsidR="00FF5D6F">
        <w:rPr>
          <w:lang w:val="en-US"/>
        </w:rPr>
        <w:t>CmpOwenPrintScreen</w:t>
      </w:r>
      <w:bookmarkEnd w:id="5"/>
      <w:proofErr w:type="spellEnd"/>
    </w:p>
    <w:p w:rsidR="003552CA" w:rsidRPr="00DB6EFA" w:rsidRDefault="006D5DDE" w:rsidP="00DB6EFA">
      <w:pPr>
        <w:pStyle w:val="2"/>
      </w:pPr>
      <w:bookmarkStart w:id="6" w:name="_5.1._Добавление_библиотеки"/>
      <w:bookmarkStart w:id="7" w:name="_Toc12276641"/>
      <w:bookmarkEnd w:id="6"/>
      <w:r w:rsidRPr="00DB6EFA">
        <w:t>Установка библиотеки</w:t>
      </w:r>
      <w:bookmarkEnd w:id="7"/>
    </w:p>
    <w:p w:rsidR="006D5DDE" w:rsidRPr="006D5DDE" w:rsidRDefault="006D5DDE" w:rsidP="003D20D4"/>
    <w:p w:rsidR="00DB7E25" w:rsidRDefault="006D5DDE" w:rsidP="003D20D4">
      <w:r>
        <w:t xml:space="preserve">Библиотека </w:t>
      </w:r>
      <w:proofErr w:type="spellStart"/>
      <w:r w:rsidR="00BA2DB5">
        <w:rPr>
          <w:b/>
          <w:lang w:val="en-US"/>
        </w:rPr>
        <w:t>Cmp</w:t>
      </w:r>
      <w:r w:rsidR="00FF5D6F">
        <w:rPr>
          <w:b/>
          <w:lang w:val="en-US"/>
        </w:rPr>
        <w:t>OwenPrintScreen</w:t>
      </w:r>
      <w:proofErr w:type="spellEnd"/>
      <w:r w:rsidR="00BA2DB5" w:rsidRPr="00BA2DB5">
        <w:rPr>
          <w:b/>
        </w:rPr>
        <w:t xml:space="preserve"> </w:t>
      </w:r>
      <w:r w:rsidR="00DB7E25">
        <w:t xml:space="preserve">доступна </w:t>
      </w:r>
      <w:r w:rsidR="00FF5D6F">
        <w:t xml:space="preserve">на </w:t>
      </w:r>
      <w:r>
        <w:t>сайте компании</w:t>
      </w:r>
      <w:r w:rsidR="002E6312">
        <w:t xml:space="preserve"> </w:t>
      </w:r>
      <w:r w:rsidRPr="001A1F51">
        <w:t>ОВ</w:t>
      </w:r>
      <w:bookmarkStart w:id="8" w:name="_GoBack"/>
      <w:bookmarkEnd w:id="8"/>
      <w:r w:rsidRPr="001A1F51">
        <w:t>ЕН</w:t>
      </w:r>
      <w:r>
        <w:t xml:space="preserve"> в разделе </w:t>
      </w:r>
      <w:r w:rsidRPr="00505491">
        <w:rPr>
          <w:b/>
          <w:lang w:val="en-US"/>
        </w:rPr>
        <w:t>CODESYS</w:t>
      </w:r>
      <w:r w:rsidRPr="00505491">
        <w:rPr>
          <w:b/>
        </w:rPr>
        <w:t xml:space="preserve"> </w:t>
      </w:r>
      <w:r w:rsidRPr="00505491">
        <w:rPr>
          <w:b/>
          <w:lang w:val="en-US"/>
        </w:rPr>
        <w:t>V</w:t>
      </w:r>
      <w:r w:rsidRPr="00505491">
        <w:rPr>
          <w:b/>
        </w:rPr>
        <w:t>3/Библиотеки</w:t>
      </w:r>
      <w:r>
        <w:t xml:space="preserve">. </w:t>
      </w:r>
    </w:p>
    <w:p w:rsidR="006D5DDE" w:rsidRPr="00DB7E25" w:rsidRDefault="006D5DDE" w:rsidP="003D20D4">
      <w:r>
        <w:t xml:space="preserve">Для установки </w:t>
      </w:r>
      <w:r w:rsidR="008B0A36">
        <w:t>библиотеки</w:t>
      </w:r>
      <w:r>
        <w:t xml:space="preserve"> в</w:t>
      </w:r>
      <w:r w:rsidRPr="00D57F97">
        <w:t xml:space="preserve"> </w:t>
      </w:r>
      <w:r w:rsidRPr="009E707E">
        <w:rPr>
          <w:b/>
          <w:lang w:val="en-US"/>
        </w:rPr>
        <w:t>CODESYS</w:t>
      </w:r>
      <w:r>
        <w:t xml:space="preserve"> в меню </w:t>
      </w:r>
      <w:r w:rsidRPr="009E707E">
        <w:rPr>
          <w:b/>
        </w:rPr>
        <w:t>Инструменты</w:t>
      </w:r>
      <w:r>
        <w:t xml:space="preserve"> </w:t>
      </w:r>
      <w:r w:rsidR="00DB7E25">
        <w:t>следует выбрать пункт</w:t>
      </w:r>
      <w:r>
        <w:t xml:space="preserve"> </w:t>
      </w:r>
      <w:proofErr w:type="spellStart"/>
      <w:r w:rsidR="00DB7E25">
        <w:rPr>
          <w:b/>
        </w:rPr>
        <w:t>Репозиторий</w:t>
      </w:r>
      <w:proofErr w:type="spellEnd"/>
      <w:r w:rsidR="00DB7E25">
        <w:rPr>
          <w:b/>
        </w:rPr>
        <w:t xml:space="preserve"> библиотек</w:t>
      </w:r>
      <w:r>
        <w:t>, после чего</w:t>
      </w:r>
      <w:r w:rsidR="00DB7E25">
        <w:t xml:space="preserve"> нажать</w:t>
      </w:r>
      <w:r>
        <w:t xml:space="preserve"> </w:t>
      </w:r>
      <w:proofErr w:type="gramStart"/>
      <w:r w:rsidRPr="009E707E">
        <w:rPr>
          <w:b/>
        </w:rPr>
        <w:t>Установит</w:t>
      </w:r>
      <w:r w:rsidRPr="003B600A">
        <w:rPr>
          <w:b/>
        </w:rPr>
        <w:t>ь</w:t>
      </w:r>
      <w:proofErr w:type="gramEnd"/>
      <w:r w:rsidR="00DB7E25">
        <w:t xml:space="preserve"> и указать путь к файлу библиотеки</w:t>
      </w:r>
      <w:r w:rsidR="00DB7E25" w:rsidRPr="00DB7E25">
        <w:t>:</w:t>
      </w:r>
    </w:p>
    <w:p w:rsidR="00DB7E25" w:rsidRPr="00EC7253" w:rsidRDefault="00FF5D6F" w:rsidP="00A95ED0">
      <w:pPr>
        <w:pStyle w:val="af1"/>
        <w:jc w:val="both"/>
      </w:pPr>
      <w:r>
        <w:drawing>
          <wp:inline distT="0" distB="0" distL="0" distR="0" wp14:anchorId="2345F334" wp14:editId="4D8FC691">
            <wp:extent cx="6119495" cy="3828476"/>
            <wp:effectExtent l="19050" t="19050" r="14605" b="19685"/>
            <wp:docPr id="28" name="Рисунок 28" descr="C:\Users\E1E54~1.KIS\AppData\Local\Temp\SNAGHTML18fc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1E54~1.KIS\AppData\Local\Temp\SNAGHTML18fc845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8284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DB7E25" w:rsidRPr="00EC7253" w:rsidRDefault="00DB7E25" w:rsidP="00EC7253">
      <w:pPr>
        <w:pStyle w:val="af1"/>
      </w:pPr>
      <w:r w:rsidRPr="00EC7253">
        <w:t>Рисунок 2.1 – Установка библиотеки</w:t>
      </w:r>
    </w:p>
    <w:p w:rsidR="0018775F" w:rsidRDefault="0018775F" w:rsidP="0018775F"/>
    <w:p w:rsidR="00D62331" w:rsidRPr="00C31B97" w:rsidRDefault="00D62331" w:rsidP="00C31B97">
      <w:pPr>
        <w:spacing w:before="0" w:after="200"/>
        <w:contextualSpacing w:val="0"/>
        <w:jc w:val="left"/>
        <w:rPr>
          <w:lang w:val="en-US"/>
        </w:rPr>
      </w:pPr>
      <w:r>
        <w:br w:type="page"/>
      </w:r>
    </w:p>
    <w:p w:rsidR="006D5DDE" w:rsidRPr="006F3E91" w:rsidRDefault="006D5DDE" w:rsidP="003D20D4">
      <w:pPr>
        <w:pStyle w:val="2"/>
      </w:pPr>
      <w:bookmarkStart w:id="9" w:name="_Toc12276642"/>
      <w:r>
        <w:lastRenderedPageBreak/>
        <w:t xml:space="preserve">Добавление </w:t>
      </w:r>
      <w:r w:rsidR="006F3E91">
        <w:t xml:space="preserve">библиотеки в проект </w:t>
      </w:r>
      <w:r w:rsidR="006F3E91">
        <w:rPr>
          <w:lang w:val="en-US"/>
        </w:rPr>
        <w:t>CODESYS</w:t>
      </w:r>
      <w:bookmarkEnd w:id="9"/>
    </w:p>
    <w:p w:rsidR="006D5DDE" w:rsidRPr="006D5DDE" w:rsidRDefault="006D5DDE" w:rsidP="003D20D4"/>
    <w:p w:rsidR="006D5DDE" w:rsidRPr="000E00E0" w:rsidRDefault="006F3E91" w:rsidP="003D20D4">
      <w:r>
        <w:t xml:space="preserve">Для добавления библиотеки </w:t>
      </w:r>
      <w:proofErr w:type="spellStart"/>
      <w:r w:rsidR="00FF5D6F">
        <w:rPr>
          <w:b/>
          <w:lang w:val="en-US"/>
        </w:rPr>
        <w:t>CmpOwenPrintScreen</w:t>
      </w:r>
      <w:proofErr w:type="spellEnd"/>
      <w:r w:rsidRPr="000A2102">
        <w:rPr>
          <w:b/>
        </w:rPr>
        <w:t xml:space="preserve"> </w:t>
      </w:r>
      <w:r>
        <w:t xml:space="preserve">в проект </w:t>
      </w:r>
      <w:r w:rsidRPr="002C7FE2">
        <w:rPr>
          <w:b/>
          <w:lang w:val="en-US"/>
        </w:rPr>
        <w:t>CODESYS</w:t>
      </w:r>
      <w:r>
        <w:t xml:space="preserve"> в </w:t>
      </w:r>
      <w:r w:rsidRPr="002C7FE2">
        <w:rPr>
          <w:b/>
        </w:rPr>
        <w:t>Менеджере библиотек</w:t>
      </w:r>
      <w:r>
        <w:t xml:space="preserve"> </w:t>
      </w:r>
      <w:r w:rsidR="00DB7E25">
        <w:t xml:space="preserve">следует </w:t>
      </w:r>
      <w:r w:rsidR="00FF5D6F">
        <w:t xml:space="preserve">нажать кнопку </w:t>
      </w:r>
      <w:proofErr w:type="gramStart"/>
      <w:r w:rsidR="00FF5D6F">
        <w:rPr>
          <w:b/>
        </w:rPr>
        <w:t>Добавить</w:t>
      </w:r>
      <w:proofErr w:type="gramEnd"/>
      <w:r w:rsidR="00FF5D6F">
        <w:rPr>
          <w:b/>
        </w:rPr>
        <w:t xml:space="preserve"> библиотеку</w:t>
      </w:r>
      <w:r w:rsidR="00FF5D6F" w:rsidRPr="00F63860">
        <w:t>,</w:t>
      </w:r>
      <w:r w:rsidR="00FF5D6F">
        <w:t xml:space="preserve"> в появившемся списке выбрать библиотеку</w:t>
      </w:r>
      <w:r>
        <w:t xml:space="preserve"> </w:t>
      </w:r>
      <w:proofErr w:type="spellStart"/>
      <w:r w:rsidR="00FF5D6F">
        <w:rPr>
          <w:b/>
          <w:lang w:val="en-US"/>
        </w:rPr>
        <w:t>CmpOwenPrintScreen</w:t>
      </w:r>
      <w:proofErr w:type="spellEnd"/>
      <w:r w:rsidR="00FF5D6F">
        <w:t xml:space="preserve"> </w:t>
      </w:r>
      <w:r w:rsidR="00DB7E25">
        <w:t>и нажать</w:t>
      </w:r>
      <w:r>
        <w:t xml:space="preserve"> </w:t>
      </w:r>
      <w:r w:rsidRPr="002C7FE2">
        <w:rPr>
          <w:b/>
        </w:rPr>
        <w:t>ОК</w:t>
      </w:r>
      <w:r>
        <w:t>.</w:t>
      </w:r>
    </w:p>
    <w:p w:rsidR="006D5DDE" w:rsidRPr="006D5DDE" w:rsidRDefault="009C3B61" w:rsidP="00EC7253">
      <w:pPr>
        <w:pStyle w:val="af1"/>
      </w:pPr>
      <w:r>
        <w:drawing>
          <wp:inline distT="0" distB="0" distL="0" distR="0" wp14:anchorId="3FC1CACD" wp14:editId="6F7E1997">
            <wp:extent cx="6119495" cy="3607022"/>
            <wp:effectExtent l="19050" t="19050" r="14605" b="1270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3607022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0E00E0" w:rsidRPr="003D20D4" w:rsidRDefault="00DB7E25" w:rsidP="00EC7253">
      <w:pPr>
        <w:pStyle w:val="af1"/>
      </w:pPr>
      <w:r w:rsidRPr="003D20D4">
        <w:t>Рисунок</w:t>
      </w:r>
      <w:r w:rsidR="000E00E0" w:rsidRPr="003D20D4">
        <w:t xml:space="preserve"> </w:t>
      </w:r>
      <w:r w:rsidR="00BA2DB5" w:rsidRPr="003D20D4">
        <w:t>2</w:t>
      </w:r>
      <w:r w:rsidRPr="003D20D4">
        <w:t>.2 –</w:t>
      </w:r>
      <w:r w:rsidR="000E00E0" w:rsidRPr="003D20D4">
        <w:t xml:space="preserve"> Добавление библиотеки </w:t>
      </w:r>
      <w:r w:rsidR="00BA2DB5" w:rsidRPr="003D20D4">
        <w:rPr>
          <w:lang w:val="en-US"/>
        </w:rPr>
        <w:t>Cmp</w:t>
      </w:r>
      <w:r w:rsidR="004E23B2">
        <w:rPr>
          <w:lang w:val="en-US"/>
        </w:rPr>
        <w:t>OwenPrintScreen</w:t>
      </w:r>
    </w:p>
    <w:p w:rsidR="000E00E0" w:rsidRPr="00D11E77" w:rsidRDefault="000E00E0" w:rsidP="003D20D4"/>
    <w:p w:rsidR="000E00E0" w:rsidRPr="0075037A" w:rsidRDefault="00C31B97" w:rsidP="003D20D4">
      <w:r>
        <w:t>После добавления библиотека появи</w:t>
      </w:r>
      <w:r w:rsidR="000E00E0">
        <w:t xml:space="preserve">тся в списке </w:t>
      </w:r>
      <w:r w:rsidR="000E00E0" w:rsidRPr="00F56DED">
        <w:rPr>
          <w:b/>
        </w:rPr>
        <w:t>Менеджера библиотек</w:t>
      </w:r>
      <w:r w:rsidR="000E00E0" w:rsidRPr="002C7FE2">
        <w:t>:</w:t>
      </w:r>
    </w:p>
    <w:p w:rsidR="000E00E0" w:rsidRPr="003D20D4" w:rsidRDefault="009C3B61" w:rsidP="00EC7253">
      <w:pPr>
        <w:pStyle w:val="af1"/>
      </w:pPr>
      <w:r>
        <w:drawing>
          <wp:inline distT="0" distB="0" distL="0" distR="0" wp14:anchorId="1F90FE25" wp14:editId="63E2FC27">
            <wp:extent cx="6152515" cy="1177925"/>
            <wp:effectExtent l="19050" t="19050" r="19685" b="222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1779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 w:rsidRPr="003D20D4">
        <w:t xml:space="preserve"> </w:t>
      </w:r>
      <w:r w:rsidR="00DB7E25" w:rsidRPr="003D20D4">
        <w:t>Рисунок</w:t>
      </w:r>
      <w:r w:rsidR="000E00E0" w:rsidRPr="003D20D4">
        <w:t xml:space="preserve"> </w:t>
      </w:r>
      <w:r w:rsidR="00BA2DB5" w:rsidRPr="003D20D4">
        <w:t>2</w:t>
      </w:r>
      <w:r w:rsidR="000E00E0" w:rsidRPr="003D20D4">
        <w:t>.</w:t>
      </w:r>
      <w:r w:rsidR="00DB7E25" w:rsidRPr="003D20D4">
        <w:t>3 –</w:t>
      </w:r>
      <w:r w:rsidR="000E00E0" w:rsidRPr="003D20D4">
        <w:t xml:space="preserve"> Список библиотек проекта</w:t>
      </w:r>
    </w:p>
    <w:p w:rsidR="00BA2DB5" w:rsidRPr="00D11E77" w:rsidRDefault="00BA2DB5" w:rsidP="003D20D4"/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C31B97" w:rsidTr="00C31B97">
        <w:trPr>
          <w:trHeight w:val="346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C31B97" w:rsidRDefault="00C31B97" w:rsidP="00AD37E7">
            <w:pPr>
              <w:rPr>
                <w:lang w:eastAsia="ru-RU"/>
              </w:rPr>
            </w:pPr>
            <w:r w:rsidRPr="0043438A">
              <w:rPr>
                <w:noProof/>
                <w:lang w:eastAsia="ru-RU"/>
              </w:rPr>
              <w:drawing>
                <wp:inline distT="0" distB="0" distL="0" distR="0" wp14:anchorId="4BFEEF6E" wp14:editId="0E343D42">
                  <wp:extent cx="350520" cy="446405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  <w:tcBorders>
              <w:top w:val="nil"/>
              <w:left w:val="nil"/>
              <w:bottom w:val="nil"/>
              <w:right w:val="nil"/>
            </w:tcBorders>
          </w:tcPr>
          <w:p w:rsidR="00C31B97" w:rsidRPr="00B41D03" w:rsidRDefault="00C31B97" w:rsidP="00AD37E7">
            <w:pPr>
              <w:rPr>
                <w:b/>
                <w:lang w:eastAsia="ru-RU"/>
              </w:rPr>
            </w:pPr>
            <w:r w:rsidRPr="00B41D03">
              <w:rPr>
                <w:b/>
                <w:lang w:eastAsia="ru-RU"/>
              </w:rPr>
              <w:t>ПРИМЕЧАНИЕ</w:t>
            </w:r>
          </w:p>
          <w:p w:rsidR="00C31B97" w:rsidRDefault="00C31B97" w:rsidP="009C3B61">
            <w:r>
              <w:rPr>
                <w:rFonts w:eastAsia="Arial" w:cs="Arial"/>
                <w:lang w:eastAsia="ru-RU"/>
              </w:rPr>
              <w:t xml:space="preserve">При </w:t>
            </w:r>
            <w:r>
              <w:t xml:space="preserve">обращении к функциям и ФБ библиотеки следует перед их названием указывать префикс </w:t>
            </w:r>
            <w:r w:rsidR="00FF5D6F">
              <w:rPr>
                <w:b/>
                <w:lang w:val="en-US"/>
              </w:rPr>
              <w:t>O</w:t>
            </w:r>
            <w:r w:rsidR="009C3B61">
              <w:rPr>
                <w:b/>
                <w:lang w:val="en-US"/>
              </w:rPr>
              <w:t>PS</w:t>
            </w:r>
            <w:r w:rsidR="00FF5D6F" w:rsidRPr="00FF5D6F">
              <w:rPr>
                <w:b/>
              </w:rPr>
              <w:t xml:space="preserve"> </w:t>
            </w:r>
            <w:r>
              <w:t xml:space="preserve">(пример: </w:t>
            </w:r>
            <w:r w:rsidR="00FF5D6F">
              <w:rPr>
                <w:b/>
                <w:lang w:val="en-US"/>
              </w:rPr>
              <w:t>OP</w:t>
            </w:r>
            <w:r w:rsidR="009C3B61">
              <w:rPr>
                <w:b/>
                <w:lang w:val="en-US"/>
              </w:rPr>
              <w:t>S</w:t>
            </w:r>
            <w:r w:rsidRPr="00DD3BA4">
              <w:rPr>
                <w:b/>
              </w:rPr>
              <w:t>.</w:t>
            </w:r>
            <w:proofErr w:type="spellStart"/>
            <w:r w:rsidR="00FF5D6F">
              <w:rPr>
                <w:b/>
                <w:lang w:val="en-US"/>
              </w:rPr>
              <w:t>TakeScreenShot</w:t>
            </w:r>
            <w:proofErr w:type="spellEnd"/>
            <w:r>
              <w:t>).</w:t>
            </w:r>
          </w:p>
        </w:tc>
      </w:tr>
    </w:tbl>
    <w:p w:rsidR="0018775F" w:rsidRDefault="0018775F">
      <w:pPr>
        <w:spacing w:before="0" w:after="200"/>
        <w:contextualSpacing w:val="0"/>
        <w:jc w:val="left"/>
      </w:pPr>
      <w:r>
        <w:br w:type="page"/>
      </w:r>
    </w:p>
    <w:p w:rsidR="000E00E0" w:rsidRPr="00492E42" w:rsidRDefault="009E791C" w:rsidP="003D20D4">
      <w:pPr>
        <w:pStyle w:val="2"/>
      </w:pPr>
      <w:bookmarkStart w:id="10" w:name="_Toc448988788"/>
      <w:bookmarkStart w:id="11" w:name="_Toc12276643"/>
      <w:r>
        <w:lastRenderedPageBreak/>
        <w:t xml:space="preserve">Описание </w:t>
      </w:r>
      <w:r w:rsidR="000E00E0" w:rsidRPr="00D21433">
        <w:t>библиотеки</w:t>
      </w:r>
      <w:bookmarkEnd w:id="10"/>
      <w:bookmarkEnd w:id="11"/>
    </w:p>
    <w:p w:rsidR="000E00E0" w:rsidRPr="00D21433" w:rsidRDefault="00FF5D6F" w:rsidP="003D20D4">
      <w:pPr>
        <w:pStyle w:val="3"/>
      </w:pPr>
      <w:bookmarkStart w:id="12" w:name="_6.3.1._Блок_ComService"/>
      <w:bookmarkStart w:id="13" w:name="_Перечисление_Folder"/>
      <w:bookmarkStart w:id="14" w:name="_Toc12276644"/>
      <w:bookmarkEnd w:id="12"/>
      <w:bookmarkEnd w:id="13"/>
      <w:r>
        <w:t xml:space="preserve">Перечисление </w:t>
      </w:r>
      <w:r>
        <w:rPr>
          <w:lang w:val="en-US"/>
        </w:rPr>
        <w:t>F</w:t>
      </w:r>
      <w:r w:rsidR="00A95ED0">
        <w:rPr>
          <w:lang w:val="en-US"/>
        </w:rPr>
        <w:t>OLDER</w:t>
      </w:r>
      <w:bookmarkEnd w:id="14"/>
    </w:p>
    <w:p w:rsidR="000E00E0" w:rsidRPr="0075037A" w:rsidRDefault="000E00E0" w:rsidP="003D20D4"/>
    <w:p w:rsidR="009C3B61" w:rsidRPr="006E15B0" w:rsidRDefault="009C3B61" w:rsidP="009C3B61">
      <w:r>
        <w:t xml:space="preserve">Перечисление </w:t>
      </w:r>
      <w:r>
        <w:rPr>
          <w:b/>
          <w:lang w:val="en-US"/>
        </w:rPr>
        <w:t>FOLDER</w:t>
      </w:r>
      <w:r w:rsidRPr="00F75A45">
        <w:rPr>
          <w:b/>
        </w:rPr>
        <w:t xml:space="preserve"> </w:t>
      </w:r>
      <w:r>
        <w:t>содержит директории, в которых может быть сохранен снимок экрана.</w:t>
      </w:r>
    </w:p>
    <w:p w:rsidR="009C3B61" w:rsidRPr="006E15B0" w:rsidRDefault="009C3B61" w:rsidP="009C3B61"/>
    <w:p w:rsidR="009C3B61" w:rsidRPr="00C700C5" w:rsidRDefault="009C3B61" w:rsidP="009C3B61">
      <w:pPr>
        <w:rPr>
          <w:b/>
        </w:rPr>
      </w:pPr>
      <w:r>
        <w:rPr>
          <w:b/>
        </w:rPr>
        <w:t>Таблица 2.1</w:t>
      </w:r>
      <w:r w:rsidRPr="00C700C5">
        <w:rPr>
          <w:b/>
        </w:rPr>
        <w:t xml:space="preserve"> – Описание элементов перечисления </w:t>
      </w:r>
      <w:r>
        <w:rPr>
          <w:b/>
          <w:lang w:val="en-US"/>
        </w:rPr>
        <w:t>FOLDER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25"/>
        <w:gridCol w:w="1156"/>
        <w:gridCol w:w="6146"/>
      </w:tblGrid>
      <w:tr w:rsidR="009C3B61" w:rsidRPr="00C700C5" w:rsidTr="009C3B61">
        <w:tc>
          <w:tcPr>
            <w:tcW w:w="2361" w:type="dxa"/>
            <w:vAlign w:val="center"/>
          </w:tcPr>
          <w:p w:rsidR="009C3B61" w:rsidRPr="00C700C5" w:rsidRDefault="009C3B61" w:rsidP="00197223">
            <w:pPr>
              <w:jc w:val="center"/>
              <w:rPr>
                <w:b/>
              </w:rPr>
            </w:pPr>
            <w:r w:rsidRPr="00C700C5">
              <w:rPr>
                <w:b/>
              </w:rPr>
              <w:t>Название</w:t>
            </w:r>
          </w:p>
        </w:tc>
        <w:tc>
          <w:tcPr>
            <w:tcW w:w="1156" w:type="dxa"/>
            <w:vAlign w:val="center"/>
          </w:tcPr>
          <w:p w:rsidR="009C3B61" w:rsidRPr="00C700C5" w:rsidRDefault="009C3B61" w:rsidP="00197223">
            <w:pPr>
              <w:jc w:val="center"/>
              <w:rPr>
                <w:b/>
              </w:rPr>
            </w:pPr>
            <w:r w:rsidRPr="00C700C5">
              <w:rPr>
                <w:b/>
              </w:rPr>
              <w:t>Значение</w:t>
            </w:r>
          </w:p>
        </w:tc>
        <w:tc>
          <w:tcPr>
            <w:tcW w:w="6264" w:type="dxa"/>
            <w:vAlign w:val="center"/>
          </w:tcPr>
          <w:p w:rsidR="009C3B61" w:rsidRPr="00C700C5" w:rsidRDefault="009C3B61" w:rsidP="00197223">
            <w:pPr>
              <w:jc w:val="center"/>
              <w:rPr>
                <w:b/>
              </w:rPr>
            </w:pPr>
            <w:r w:rsidRPr="00C700C5">
              <w:rPr>
                <w:b/>
              </w:rPr>
              <w:t>Описание</w:t>
            </w:r>
          </w:p>
        </w:tc>
      </w:tr>
      <w:tr w:rsidR="009C3B61" w:rsidRPr="008F1D8B" w:rsidTr="009C3B61">
        <w:tc>
          <w:tcPr>
            <w:tcW w:w="2361" w:type="dxa"/>
            <w:vAlign w:val="center"/>
          </w:tcPr>
          <w:p w:rsidR="009C3B61" w:rsidRPr="00220FBC" w:rsidRDefault="009C3B61" w:rsidP="00197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ROOT</w:t>
            </w:r>
          </w:p>
        </w:tc>
        <w:tc>
          <w:tcPr>
            <w:tcW w:w="1156" w:type="dxa"/>
            <w:vAlign w:val="center"/>
          </w:tcPr>
          <w:p w:rsidR="009C3B61" w:rsidRPr="009337B2" w:rsidRDefault="009C3B61" w:rsidP="00197223">
            <w:pPr>
              <w:jc w:val="center"/>
            </w:pPr>
            <w:r>
              <w:t>0</w:t>
            </w:r>
          </w:p>
        </w:tc>
        <w:tc>
          <w:tcPr>
            <w:tcW w:w="6264" w:type="dxa"/>
            <w:vAlign w:val="center"/>
          </w:tcPr>
          <w:p w:rsidR="009C3B61" w:rsidRPr="009C3B61" w:rsidRDefault="009C3B61" w:rsidP="00197223">
            <w:r>
              <w:t>Рабочая директория контроллера (</w:t>
            </w:r>
            <w:r w:rsidRPr="008B0A36">
              <w:rPr>
                <w:b/>
              </w:rPr>
              <w:t>/</w:t>
            </w:r>
            <w:proofErr w:type="spellStart"/>
            <w:r w:rsidRPr="008B0A36">
              <w:rPr>
                <w:b/>
                <w:lang w:val="en-US"/>
              </w:rPr>
              <w:t>mnt</w:t>
            </w:r>
            <w:proofErr w:type="spellEnd"/>
            <w:r w:rsidRPr="008B0A36">
              <w:rPr>
                <w:b/>
              </w:rPr>
              <w:t>/</w:t>
            </w:r>
            <w:proofErr w:type="spellStart"/>
            <w:r w:rsidRPr="008B0A36">
              <w:rPr>
                <w:b/>
                <w:lang w:val="en-US"/>
              </w:rPr>
              <w:t>ufs</w:t>
            </w:r>
            <w:proofErr w:type="spellEnd"/>
            <w:r w:rsidRPr="008B0A36">
              <w:rPr>
                <w:b/>
              </w:rPr>
              <w:t>/</w:t>
            </w:r>
            <w:r w:rsidRPr="008B0A36">
              <w:rPr>
                <w:b/>
                <w:lang w:val="en-US"/>
              </w:rPr>
              <w:t>home</w:t>
            </w:r>
            <w:r w:rsidRPr="008B0A36">
              <w:rPr>
                <w:b/>
              </w:rPr>
              <w:t>/</w:t>
            </w:r>
            <w:r w:rsidRPr="008B0A36">
              <w:rPr>
                <w:b/>
                <w:lang w:val="en-US"/>
              </w:rPr>
              <w:t>root</w:t>
            </w:r>
            <w:r w:rsidRPr="009C3B61">
              <w:t>)</w:t>
            </w:r>
          </w:p>
        </w:tc>
      </w:tr>
      <w:tr w:rsidR="009C3B61" w:rsidRPr="00D44353" w:rsidTr="009C3B61">
        <w:tc>
          <w:tcPr>
            <w:tcW w:w="2361" w:type="dxa"/>
            <w:vAlign w:val="center"/>
          </w:tcPr>
          <w:p w:rsidR="009C3B61" w:rsidRDefault="009C3B61" w:rsidP="00197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USB</w:t>
            </w:r>
          </w:p>
        </w:tc>
        <w:tc>
          <w:tcPr>
            <w:tcW w:w="1156" w:type="dxa"/>
            <w:vAlign w:val="center"/>
          </w:tcPr>
          <w:p w:rsidR="009C3B61" w:rsidRPr="009337B2" w:rsidRDefault="009C3B61" w:rsidP="00197223">
            <w:pPr>
              <w:jc w:val="center"/>
            </w:pPr>
            <w:r>
              <w:t>1</w:t>
            </w:r>
          </w:p>
        </w:tc>
        <w:tc>
          <w:tcPr>
            <w:tcW w:w="6264" w:type="dxa"/>
            <w:vAlign w:val="center"/>
          </w:tcPr>
          <w:p w:rsidR="009C3B61" w:rsidRPr="009C3B61" w:rsidRDefault="009C3B61" w:rsidP="009C3B61">
            <w:r>
              <w:t xml:space="preserve">Корневая директория </w:t>
            </w:r>
            <w:r>
              <w:rPr>
                <w:lang w:val="en-US"/>
              </w:rPr>
              <w:t>USB</w:t>
            </w:r>
            <w:r>
              <w:t>-накопителя</w:t>
            </w:r>
          </w:p>
        </w:tc>
      </w:tr>
      <w:tr w:rsidR="009C3B61" w:rsidRPr="00D44353" w:rsidTr="009C3B61">
        <w:tc>
          <w:tcPr>
            <w:tcW w:w="2361" w:type="dxa"/>
            <w:vAlign w:val="center"/>
          </w:tcPr>
          <w:p w:rsidR="009C3B61" w:rsidRDefault="009C3B61" w:rsidP="00197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SD</w:t>
            </w:r>
          </w:p>
        </w:tc>
        <w:tc>
          <w:tcPr>
            <w:tcW w:w="1156" w:type="dxa"/>
            <w:vAlign w:val="center"/>
          </w:tcPr>
          <w:p w:rsidR="009C3B61" w:rsidRPr="009C3B61" w:rsidRDefault="009C3B61" w:rsidP="00197223">
            <w:pPr>
              <w:jc w:val="center"/>
            </w:pPr>
            <w:r>
              <w:t>2</w:t>
            </w:r>
          </w:p>
        </w:tc>
        <w:tc>
          <w:tcPr>
            <w:tcW w:w="6264" w:type="dxa"/>
            <w:vAlign w:val="center"/>
          </w:tcPr>
          <w:p w:rsidR="009C3B61" w:rsidRPr="00F1280A" w:rsidRDefault="009C3B61" w:rsidP="009C3B61">
            <w:r>
              <w:t xml:space="preserve">Корневая директория </w:t>
            </w:r>
            <w:r>
              <w:rPr>
                <w:lang w:val="en-US"/>
              </w:rPr>
              <w:t>SD</w:t>
            </w:r>
            <w:r>
              <w:t>-накопителя</w:t>
            </w:r>
          </w:p>
        </w:tc>
      </w:tr>
      <w:tr w:rsidR="009C3B61" w:rsidRPr="00D44353" w:rsidTr="009C3B61">
        <w:tc>
          <w:tcPr>
            <w:tcW w:w="2361" w:type="dxa"/>
            <w:vAlign w:val="center"/>
          </w:tcPr>
          <w:p w:rsidR="009C3B61" w:rsidRDefault="009C3B61" w:rsidP="0019722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FTP</w:t>
            </w:r>
          </w:p>
        </w:tc>
        <w:tc>
          <w:tcPr>
            <w:tcW w:w="1156" w:type="dxa"/>
            <w:vAlign w:val="center"/>
          </w:tcPr>
          <w:p w:rsidR="009C3B61" w:rsidRPr="009C3B61" w:rsidRDefault="009C3B61" w:rsidP="00197223">
            <w:pPr>
              <w:jc w:val="center"/>
            </w:pPr>
            <w:r>
              <w:t>3</w:t>
            </w:r>
          </w:p>
        </w:tc>
        <w:tc>
          <w:tcPr>
            <w:tcW w:w="6264" w:type="dxa"/>
            <w:vAlign w:val="center"/>
          </w:tcPr>
          <w:p w:rsidR="009C3B61" w:rsidRPr="009C3B61" w:rsidRDefault="009C3B61" w:rsidP="00197223">
            <w:r>
              <w:t xml:space="preserve">Директория </w:t>
            </w:r>
            <w:r>
              <w:rPr>
                <w:lang w:val="en-US"/>
              </w:rPr>
              <w:t>FTP</w:t>
            </w:r>
            <w:r w:rsidRPr="009C3B61">
              <w:t>-</w:t>
            </w:r>
            <w:r>
              <w:t>сервера</w:t>
            </w:r>
            <w:r w:rsidRPr="009C3B61">
              <w:t xml:space="preserve"> </w:t>
            </w:r>
            <w:r w:rsidRPr="008B0A36">
              <w:t>(</w:t>
            </w:r>
            <w:r w:rsidRPr="008B0A36">
              <w:rPr>
                <w:b/>
              </w:rPr>
              <w:t>/</w:t>
            </w:r>
            <w:proofErr w:type="spellStart"/>
            <w:r w:rsidRPr="008B0A36">
              <w:rPr>
                <w:b/>
                <w:lang w:val="en-US"/>
              </w:rPr>
              <w:t>mnt</w:t>
            </w:r>
            <w:proofErr w:type="spellEnd"/>
            <w:r w:rsidRPr="008B0A36">
              <w:rPr>
                <w:b/>
              </w:rPr>
              <w:t>/</w:t>
            </w:r>
            <w:proofErr w:type="spellStart"/>
            <w:r w:rsidRPr="008B0A36">
              <w:rPr>
                <w:b/>
                <w:lang w:val="en-US"/>
              </w:rPr>
              <w:t>ufs</w:t>
            </w:r>
            <w:proofErr w:type="spellEnd"/>
            <w:r w:rsidRPr="008B0A36">
              <w:rPr>
                <w:b/>
              </w:rPr>
              <w:t>/</w:t>
            </w:r>
            <w:r w:rsidRPr="008B0A36">
              <w:rPr>
                <w:b/>
                <w:lang w:val="en-US"/>
              </w:rPr>
              <w:t>home</w:t>
            </w:r>
            <w:r w:rsidRPr="008B0A36">
              <w:rPr>
                <w:b/>
              </w:rPr>
              <w:t>/</w:t>
            </w:r>
            <w:r w:rsidRPr="008B0A36">
              <w:rPr>
                <w:b/>
                <w:lang w:val="en-US"/>
              </w:rPr>
              <w:t>ftp</w:t>
            </w:r>
            <w:r w:rsidRPr="008B0A36">
              <w:rPr>
                <w:b/>
              </w:rPr>
              <w:t>/</w:t>
            </w:r>
            <w:r w:rsidRPr="008B0A36">
              <w:rPr>
                <w:b/>
                <w:lang w:val="en-US"/>
              </w:rPr>
              <w:t>in</w:t>
            </w:r>
            <w:r w:rsidRPr="009C3B61">
              <w:t>)</w:t>
            </w:r>
          </w:p>
        </w:tc>
      </w:tr>
    </w:tbl>
    <w:p w:rsidR="00931528" w:rsidRDefault="00931528" w:rsidP="003D20D4"/>
    <w:p w:rsidR="009C3B61" w:rsidRDefault="009C3B61">
      <w:pPr>
        <w:spacing w:before="0" w:after="200"/>
        <w:contextualSpacing w:val="0"/>
        <w:jc w:val="left"/>
        <w:rPr>
          <w:rFonts w:asciiTheme="minorHAnsi" w:eastAsiaTheme="minorEastAsia" w:hAnsiTheme="minorHAnsi"/>
          <w:sz w:val="22"/>
          <w:lang w:eastAsia="ru-RU"/>
        </w:rPr>
      </w:pPr>
      <w:bookmarkStart w:id="15" w:name="_6.3.2._Блоки_функций"/>
      <w:bookmarkEnd w:id="15"/>
    </w:p>
    <w:p w:rsidR="00723C33" w:rsidRPr="00723C33" w:rsidRDefault="009C3B61" w:rsidP="003D20D4">
      <w:pPr>
        <w:pStyle w:val="3"/>
      </w:pPr>
      <w:bookmarkStart w:id="16" w:name="_2.3.2_ФБ_SysExecute2"/>
      <w:bookmarkStart w:id="17" w:name="_Toc12276645"/>
      <w:bookmarkEnd w:id="16"/>
      <w:r>
        <w:t>Функция</w:t>
      </w:r>
      <w:r w:rsidR="00723C33">
        <w:t xml:space="preserve"> </w:t>
      </w:r>
      <w:proofErr w:type="spellStart"/>
      <w:r>
        <w:rPr>
          <w:lang w:val="en-US"/>
        </w:rPr>
        <w:t>TakeScreenShot</w:t>
      </w:r>
      <w:bookmarkEnd w:id="17"/>
      <w:proofErr w:type="spellEnd"/>
    </w:p>
    <w:p w:rsidR="00723C33" w:rsidRPr="0075037A" w:rsidRDefault="00723C33" w:rsidP="003D20D4"/>
    <w:p w:rsidR="00723C33" w:rsidRPr="00697C82" w:rsidRDefault="009C3B61" w:rsidP="003D20D4">
      <w:r>
        <w:t xml:space="preserve">Функция </w:t>
      </w:r>
      <w:proofErr w:type="spellStart"/>
      <w:r w:rsidRPr="008B0A36">
        <w:rPr>
          <w:b/>
          <w:lang w:val="en-US"/>
        </w:rPr>
        <w:t>TakeScreenShot</w:t>
      </w:r>
      <w:proofErr w:type="spellEnd"/>
      <w:r w:rsidRPr="009C3B61">
        <w:t xml:space="preserve"> </w:t>
      </w:r>
      <w:r>
        <w:t xml:space="preserve">сохраняет снимок экрана (скриншот) контроллера в виде файла формата </w:t>
      </w:r>
      <w:r w:rsidRPr="008B0A36">
        <w:rPr>
          <w:b/>
        </w:rPr>
        <w:t>.</w:t>
      </w:r>
      <w:proofErr w:type="spellStart"/>
      <w:r w:rsidRPr="008B0A36">
        <w:rPr>
          <w:b/>
          <w:lang w:val="en-US"/>
        </w:rPr>
        <w:t>png</w:t>
      </w:r>
      <w:proofErr w:type="spellEnd"/>
      <w:r w:rsidRPr="009C3B61">
        <w:t xml:space="preserve"> </w:t>
      </w:r>
      <w:r>
        <w:rPr>
          <w:lang w:val="en-US"/>
        </w:rPr>
        <w:t>c</w:t>
      </w:r>
      <w:r w:rsidRPr="009C3B61">
        <w:t xml:space="preserve"> </w:t>
      </w:r>
      <w:r>
        <w:t>названием типа «</w:t>
      </w:r>
      <w:proofErr w:type="spellStart"/>
      <w:r w:rsidRPr="008B0A36">
        <w:rPr>
          <w:b/>
        </w:rPr>
        <w:t>screen</w:t>
      </w:r>
      <w:proofErr w:type="spellEnd"/>
      <w:r w:rsidRPr="008B0A36">
        <w:rPr>
          <w:b/>
        </w:rPr>
        <w:t>_</w:t>
      </w:r>
      <w:proofErr w:type="spellStart"/>
      <w:r w:rsidRPr="008B0A36">
        <w:rPr>
          <w:b/>
          <w:lang w:val="en-US"/>
        </w:rPr>
        <w:t>yyyy</w:t>
      </w:r>
      <w:proofErr w:type="spellEnd"/>
      <w:r w:rsidRPr="008B0A36">
        <w:rPr>
          <w:b/>
        </w:rPr>
        <w:t>_</w:t>
      </w:r>
      <w:r w:rsidRPr="008B0A36">
        <w:rPr>
          <w:b/>
          <w:lang w:val="en-US"/>
        </w:rPr>
        <w:t>MM</w:t>
      </w:r>
      <w:r w:rsidRPr="008B0A36">
        <w:rPr>
          <w:b/>
        </w:rPr>
        <w:t>_</w:t>
      </w:r>
      <w:proofErr w:type="spellStart"/>
      <w:r w:rsidRPr="008B0A36">
        <w:rPr>
          <w:b/>
          <w:lang w:val="en-US"/>
        </w:rPr>
        <w:t>dd</w:t>
      </w:r>
      <w:proofErr w:type="spellEnd"/>
      <w:r w:rsidRPr="008B0A36">
        <w:rPr>
          <w:b/>
        </w:rPr>
        <w:t>_</w:t>
      </w:r>
      <w:r w:rsidRPr="008B0A36">
        <w:rPr>
          <w:b/>
          <w:lang w:val="en-US"/>
        </w:rPr>
        <w:t>HH</w:t>
      </w:r>
      <w:r w:rsidRPr="008B0A36">
        <w:rPr>
          <w:b/>
        </w:rPr>
        <w:t>_</w:t>
      </w:r>
      <w:r w:rsidRPr="008B0A36">
        <w:rPr>
          <w:b/>
          <w:lang w:val="en-US"/>
        </w:rPr>
        <w:t>mm</w:t>
      </w:r>
      <w:r w:rsidRPr="008B0A36">
        <w:rPr>
          <w:b/>
        </w:rPr>
        <w:t>_</w:t>
      </w:r>
      <w:proofErr w:type="spellStart"/>
      <w:r w:rsidRPr="008B0A36">
        <w:rPr>
          <w:b/>
          <w:lang w:val="en-US"/>
        </w:rPr>
        <w:t>ss</w:t>
      </w:r>
      <w:proofErr w:type="spellEnd"/>
      <w:r w:rsidRPr="008B0A36">
        <w:rPr>
          <w:b/>
        </w:rPr>
        <w:t>.</w:t>
      </w:r>
      <w:proofErr w:type="spellStart"/>
      <w:r w:rsidRPr="008B0A36">
        <w:rPr>
          <w:b/>
        </w:rPr>
        <w:t>png</w:t>
      </w:r>
      <w:proofErr w:type="spellEnd"/>
      <w:r>
        <w:t>», где</w:t>
      </w:r>
      <w:r w:rsidR="00697C82" w:rsidRPr="00697C82">
        <w:t xml:space="preserve"> </w:t>
      </w:r>
      <w:r w:rsidR="00697C82">
        <w:t>«</w:t>
      </w:r>
      <w:proofErr w:type="spellStart"/>
      <w:r w:rsidR="00697C82" w:rsidRPr="008B0A36">
        <w:rPr>
          <w:b/>
          <w:lang w:val="en-US"/>
        </w:rPr>
        <w:t>yyyy</w:t>
      </w:r>
      <w:proofErr w:type="spellEnd"/>
      <w:r w:rsidR="00697C82" w:rsidRPr="008B0A36">
        <w:rPr>
          <w:b/>
        </w:rPr>
        <w:t>_</w:t>
      </w:r>
      <w:r w:rsidR="00697C82" w:rsidRPr="008B0A36">
        <w:rPr>
          <w:b/>
          <w:lang w:val="en-US"/>
        </w:rPr>
        <w:t>MM</w:t>
      </w:r>
      <w:r w:rsidR="00697C82" w:rsidRPr="008B0A36">
        <w:rPr>
          <w:b/>
        </w:rPr>
        <w:t>_</w:t>
      </w:r>
      <w:proofErr w:type="spellStart"/>
      <w:r w:rsidR="00697C82" w:rsidRPr="008B0A36">
        <w:rPr>
          <w:b/>
          <w:lang w:val="en-US"/>
        </w:rPr>
        <w:t>dd</w:t>
      </w:r>
      <w:proofErr w:type="spellEnd"/>
      <w:r w:rsidR="00697C82" w:rsidRPr="008B0A36">
        <w:rPr>
          <w:b/>
        </w:rPr>
        <w:t>_</w:t>
      </w:r>
      <w:r w:rsidR="00697C82" w:rsidRPr="008B0A36">
        <w:rPr>
          <w:b/>
          <w:lang w:val="en-US"/>
        </w:rPr>
        <w:t>HH</w:t>
      </w:r>
      <w:r w:rsidR="00697C82" w:rsidRPr="008B0A36">
        <w:rPr>
          <w:b/>
        </w:rPr>
        <w:t>_</w:t>
      </w:r>
      <w:r w:rsidR="00697C82" w:rsidRPr="008B0A36">
        <w:rPr>
          <w:b/>
          <w:lang w:val="en-US"/>
        </w:rPr>
        <w:t>mm</w:t>
      </w:r>
      <w:r w:rsidR="00697C82" w:rsidRPr="008B0A36">
        <w:rPr>
          <w:b/>
        </w:rPr>
        <w:t>_</w:t>
      </w:r>
      <w:proofErr w:type="spellStart"/>
      <w:r w:rsidR="00697C82" w:rsidRPr="008B0A36">
        <w:rPr>
          <w:b/>
          <w:lang w:val="en-US"/>
        </w:rPr>
        <w:t>ss</w:t>
      </w:r>
      <w:proofErr w:type="spellEnd"/>
      <w:r w:rsidR="00697C82">
        <w:t>» – метка времени снятия скриншота</w:t>
      </w:r>
      <w:r w:rsidR="00A95ED0" w:rsidRPr="00A95ED0">
        <w:t xml:space="preserve"> (</w:t>
      </w:r>
      <w:r w:rsidR="00A95ED0">
        <w:t xml:space="preserve">в </w:t>
      </w:r>
      <w:r w:rsidR="00A95ED0">
        <w:rPr>
          <w:lang w:val="en-US"/>
        </w:rPr>
        <w:t>UTC</w:t>
      </w:r>
      <w:r w:rsidR="00A95ED0" w:rsidRPr="00A95ED0">
        <w:t>+0)</w:t>
      </w:r>
      <w:r w:rsidR="00697C82">
        <w:t xml:space="preserve">. Вход </w:t>
      </w:r>
      <w:proofErr w:type="spellStart"/>
      <w:r w:rsidR="00697C82" w:rsidRPr="008B0A36">
        <w:rPr>
          <w:b/>
          <w:lang w:val="en-US"/>
        </w:rPr>
        <w:t>eFolder</w:t>
      </w:r>
      <w:proofErr w:type="spellEnd"/>
      <w:r w:rsidR="00697C82" w:rsidRPr="00697C82">
        <w:t xml:space="preserve"> </w:t>
      </w:r>
      <w:r w:rsidR="00697C82">
        <w:t>определяет директорию, в которой будет сохранен скриншот. Функция возвращает путь к созданному файлу или сообщение об ошибке (например, при попытке сохранения скриншота на неподключе</w:t>
      </w:r>
      <w:r w:rsidR="00A95ED0">
        <w:t>нный накопитель) в виде значения</w:t>
      </w:r>
      <w:r w:rsidR="00697C82">
        <w:t xml:space="preserve"> типа </w:t>
      </w:r>
      <w:proofErr w:type="gramStart"/>
      <w:r w:rsidR="00697C82" w:rsidRPr="008B0A36">
        <w:rPr>
          <w:b/>
          <w:lang w:val="en-US"/>
        </w:rPr>
        <w:t>STRING</w:t>
      </w:r>
      <w:r w:rsidR="00697C82" w:rsidRPr="008B0A36">
        <w:rPr>
          <w:b/>
        </w:rPr>
        <w:t>(</w:t>
      </w:r>
      <w:proofErr w:type="gramEnd"/>
      <w:r w:rsidR="00697C82" w:rsidRPr="008B0A36">
        <w:rPr>
          <w:b/>
        </w:rPr>
        <w:t>255)</w:t>
      </w:r>
      <w:r w:rsidR="00697C82" w:rsidRPr="00697C82">
        <w:t>.</w:t>
      </w:r>
    </w:p>
    <w:p w:rsidR="00CF24BF" w:rsidRPr="00492E42" w:rsidRDefault="00CF24BF" w:rsidP="003D20D4"/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178"/>
      </w:tblGrid>
      <w:tr w:rsidR="00526C8A" w:rsidRPr="00526C8A" w:rsidTr="00526C8A">
        <w:tc>
          <w:tcPr>
            <w:tcW w:w="675" w:type="dxa"/>
          </w:tcPr>
          <w:p w:rsidR="00526C8A" w:rsidRPr="009C3B61" w:rsidRDefault="00526C8A" w:rsidP="003D20D4">
            <w:r w:rsidRPr="0043438A">
              <w:rPr>
                <w:noProof/>
                <w:lang w:eastAsia="ru-RU"/>
              </w:rPr>
              <w:drawing>
                <wp:inline distT="0" distB="0" distL="0" distR="0" wp14:anchorId="14917DCB" wp14:editId="2C939E2D">
                  <wp:extent cx="350520" cy="44640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8" w:type="dxa"/>
          </w:tcPr>
          <w:p w:rsidR="00526C8A" w:rsidRPr="001F6F6C" w:rsidRDefault="00526C8A" w:rsidP="003D20D4">
            <w:pPr>
              <w:rPr>
                <w:rFonts w:ascii="Times New Roman" w:eastAsia="Times New Roman" w:hAnsi="Times New Roman"/>
                <w:b/>
                <w:lang w:eastAsia="ru-RU"/>
              </w:rPr>
            </w:pPr>
            <w:r w:rsidRPr="001F6F6C">
              <w:rPr>
                <w:b/>
                <w:lang w:eastAsia="ru-RU"/>
              </w:rPr>
              <w:t>ПРИМЕЧАНИЕ</w:t>
            </w:r>
          </w:p>
          <w:p w:rsidR="00526C8A" w:rsidRPr="00526C8A" w:rsidRDefault="00697C82" w:rsidP="008B0A36">
            <w:r>
              <w:t xml:space="preserve">Функция должна вызываться </w:t>
            </w:r>
            <w:r w:rsidR="008B0A36">
              <w:t>по условию</w:t>
            </w:r>
            <w:r>
              <w:t xml:space="preserve"> (например, по переднему фронту заданной логической переменной). Не следует </w:t>
            </w:r>
            <w:r w:rsidR="008B0A36">
              <w:t xml:space="preserve">непрерывно </w:t>
            </w:r>
            <w:r>
              <w:t>вызывать функцию в цикле контроллера.</w:t>
            </w:r>
          </w:p>
        </w:tc>
      </w:tr>
    </w:tbl>
    <w:p w:rsidR="00E1706D" w:rsidRPr="00697C82" w:rsidRDefault="00E1706D" w:rsidP="003D20D4"/>
    <w:p w:rsidR="005364D6" w:rsidRPr="00697C82" w:rsidRDefault="005364D6" w:rsidP="003D20D4">
      <w:pPr>
        <w:rPr>
          <w:b/>
        </w:rPr>
      </w:pPr>
      <w:r w:rsidRPr="001F6F6C">
        <w:rPr>
          <w:b/>
        </w:rPr>
        <w:t xml:space="preserve">Таблица 2.2 – Описание входов и </w:t>
      </w:r>
      <w:r w:rsidR="00697C82">
        <w:rPr>
          <w:b/>
        </w:rPr>
        <w:t xml:space="preserve">выходов функции </w:t>
      </w:r>
      <w:proofErr w:type="spellStart"/>
      <w:r w:rsidR="00697C82">
        <w:rPr>
          <w:b/>
          <w:lang w:val="en-US"/>
        </w:rPr>
        <w:t>TakeScreenShot</w:t>
      </w:r>
      <w:proofErr w:type="spellEnd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910"/>
      </w:tblGrid>
      <w:tr w:rsidR="00723C33" w:rsidRPr="001F6F6C" w:rsidTr="00697C82">
        <w:tc>
          <w:tcPr>
            <w:tcW w:w="1809" w:type="dxa"/>
            <w:vAlign w:val="center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Имя переменной</w:t>
            </w:r>
          </w:p>
        </w:tc>
        <w:tc>
          <w:tcPr>
            <w:tcW w:w="1843" w:type="dxa"/>
            <w:vAlign w:val="center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Тип</w:t>
            </w:r>
          </w:p>
        </w:tc>
        <w:tc>
          <w:tcPr>
            <w:tcW w:w="5910" w:type="dxa"/>
            <w:vAlign w:val="center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Описание</w:t>
            </w:r>
          </w:p>
        </w:tc>
      </w:tr>
      <w:tr w:rsidR="00723C33" w:rsidRPr="001F6F6C" w:rsidTr="002A3D52">
        <w:tc>
          <w:tcPr>
            <w:tcW w:w="9562" w:type="dxa"/>
            <w:gridSpan w:val="3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</w:p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Входные переменные</w:t>
            </w:r>
          </w:p>
          <w:p w:rsidR="00723C33" w:rsidRPr="001F6F6C" w:rsidRDefault="00723C33" w:rsidP="0094354B">
            <w:pPr>
              <w:jc w:val="center"/>
              <w:rPr>
                <w:b/>
              </w:rPr>
            </w:pPr>
          </w:p>
        </w:tc>
      </w:tr>
      <w:tr w:rsidR="00723C33" w:rsidTr="00697C82">
        <w:tc>
          <w:tcPr>
            <w:tcW w:w="1809" w:type="dxa"/>
            <w:vAlign w:val="center"/>
          </w:tcPr>
          <w:p w:rsidR="00723C33" w:rsidRPr="00B34D73" w:rsidRDefault="00697C82" w:rsidP="0094354B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eFolder</w:t>
            </w:r>
            <w:proofErr w:type="spellEnd"/>
          </w:p>
        </w:tc>
        <w:tc>
          <w:tcPr>
            <w:tcW w:w="1843" w:type="dxa"/>
            <w:vAlign w:val="center"/>
          </w:tcPr>
          <w:p w:rsidR="00723C33" w:rsidRPr="00B87D2B" w:rsidRDefault="00095929" w:rsidP="0094354B">
            <w:pPr>
              <w:jc w:val="center"/>
              <w:rPr>
                <w:lang w:val="en-US"/>
              </w:rPr>
            </w:pPr>
            <w:hyperlink w:anchor="_Перечисление_Folder" w:history="1">
              <w:r w:rsidR="00697C82" w:rsidRPr="00697C82">
                <w:rPr>
                  <w:rStyle w:val="a8"/>
                  <w:lang w:val="en-US"/>
                </w:rPr>
                <w:t>FOLDER</w:t>
              </w:r>
            </w:hyperlink>
          </w:p>
        </w:tc>
        <w:tc>
          <w:tcPr>
            <w:tcW w:w="5910" w:type="dxa"/>
          </w:tcPr>
          <w:p w:rsidR="00723C33" w:rsidRPr="00594E90" w:rsidRDefault="00697C82" w:rsidP="002A3D52">
            <w:pPr>
              <w:jc w:val="left"/>
            </w:pPr>
            <w:r>
              <w:t>Директория сохранения скриншота</w:t>
            </w:r>
          </w:p>
        </w:tc>
      </w:tr>
      <w:tr w:rsidR="00723C33" w:rsidRPr="001F6F6C" w:rsidTr="002A3D52">
        <w:tc>
          <w:tcPr>
            <w:tcW w:w="9562" w:type="dxa"/>
            <w:gridSpan w:val="3"/>
          </w:tcPr>
          <w:p w:rsidR="00723C33" w:rsidRPr="001F6F6C" w:rsidRDefault="00723C33" w:rsidP="0094354B">
            <w:pPr>
              <w:jc w:val="center"/>
              <w:rPr>
                <w:b/>
              </w:rPr>
            </w:pPr>
          </w:p>
          <w:p w:rsidR="00723C33" w:rsidRPr="001F6F6C" w:rsidRDefault="00723C33" w:rsidP="0094354B">
            <w:pPr>
              <w:jc w:val="center"/>
              <w:rPr>
                <w:b/>
              </w:rPr>
            </w:pPr>
            <w:r w:rsidRPr="001F6F6C">
              <w:rPr>
                <w:b/>
              </w:rPr>
              <w:t>Выходные переменные</w:t>
            </w:r>
          </w:p>
          <w:p w:rsidR="00723C33" w:rsidRPr="001F6F6C" w:rsidRDefault="00723C33" w:rsidP="0094354B">
            <w:pPr>
              <w:jc w:val="center"/>
              <w:rPr>
                <w:b/>
              </w:rPr>
            </w:pPr>
          </w:p>
        </w:tc>
      </w:tr>
      <w:tr w:rsidR="00723C33" w:rsidRPr="00D04D2B" w:rsidTr="00697C82">
        <w:tc>
          <w:tcPr>
            <w:tcW w:w="1809" w:type="dxa"/>
            <w:vAlign w:val="center"/>
          </w:tcPr>
          <w:p w:rsidR="00723C33" w:rsidRPr="00782DA9" w:rsidRDefault="00697C82" w:rsidP="0094354B">
            <w:pPr>
              <w:jc w:val="center"/>
            </w:pPr>
            <w:proofErr w:type="spellStart"/>
            <w:r>
              <w:rPr>
                <w:lang w:val="en-US"/>
              </w:rPr>
              <w:t>TakeScreenShot</w:t>
            </w:r>
            <w:proofErr w:type="spellEnd"/>
          </w:p>
        </w:tc>
        <w:tc>
          <w:tcPr>
            <w:tcW w:w="1843" w:type="dxa"/>
            <w:vAlign w:val="center"/>
          </w:tcPr>
          <w:p w:rsidR="00723C33" w:rsidRPr="00782DA9" w:rsidRDefault="00B34D73" w:rsidP="0094354B">
            <w:pPr>
              <w:jc w:val="center"/>
            </w:pPr>
            <w:r>
              <w:rPr>
                <w:lang w:val="en-US"/>
              </w:rPr>
              <w:t>STRING</w:t>
            </w:r>
            <w:r w:rsidR="00A0336C">
              <w:rPr>
                <w:lang w:val="en-US"/>
              </w:rPr>
              <w:t>(255)</w:t>
            </w:r>
          </w:p>
        </w:tc>
        <w:tc>
          <w:tcPr>
            <w:tcW w:w="5910" w:type="dxa"/>
          </w:tcPr>
          <w:p w:rsidR="00723C33" w:rsidRPr="00E3023B" w:rsidRDefault="00697C82" w:rsidP="00697C82">
            <w:r>
              <w:t>Путь к созданному файлу скриншота или сообщение об ошибке (например, при попытке сохранения скриншота на неподключенный накопитель)</w:t>
            </w:r>
          </w:p>
        </w:tc>
      </w:tr>
    </w:tbl>
    <w:p w:rsidR="007745CC" w:rsidRPr="00492E42" w:rsidRDefault="007745CC" w:rsidP="003D20D4"/>
    <w:p w:rsidR="00E1706D" w:rsidRPr="00492E42" w:rsidRDefault="00E1706D" w:rsidP="003D20D4"/>
    <w:p w:rsidR="00594E90" w:rsidRDefault="007745CC" w:rsidP="003D20D4">
      <w:r>
        <w:t>При</w:t>
      </w:r>
      <w:r w:rsidR="00394B56">
        <w:t xml:space="preserve">мер работы с </w:t>
      </w:r>
      <w:r w:rsidR="008B0A36">
        <w:t>функцией</w:t>
      </w:r>
      <w:r w:rsidR="00394B56">
        <w:t xml:space="preserve"> приведен на рисунках</w:t>
      </w:r>
      <w:r>
        <w:t xml:space="preserve"> 2.</w:t>
      </w:r>
      <w:r w:rsidR="00697C82">
        <w:t>4</w:t>
      </w:r>
      <w:r w:rsidR="00394B56">
        <w:t xml:space="preserve"> и 2.5</w:t>
      </w:r>
      <w:r>
        <w:t xml:space="preserve">. </w:t>
      </w:r>
    </w:p>
    <w:p w:rsidR="007B5420" w:rsidRPr="00D11E77" w:rsidRDefault="007B5420" w:rsidP="00394B56">
      <w:pPr>
        <w:spacing w:before="0" w:after="200"/>
        <w:contextualSpacing w:val="0"/>
        <w:jc w:val="left"/>
      </w:pPr>
      <w:r>
        <w:br w:type="page"/>
      </w:r>
    </w:p>
    <w:p w:rsidR="000E00E0" w:rsidRPr="000E00E0" w:rsidRDefault="00394B56" w:rsidP="00EC7253">
      <w:pPr>
        <w:pStyle w:val="af1"/>
      </w:pPr>
      <w:r>
        <w:lastRenderedPageBreak/>
        <w:drawing>
          <wp:inline distT="0" distB="0" distL="0" distR="0" wp14:anchorId="2E2DB663" wp14:editId="3FBE173B">
            <wp:extent cx="6119495" cy="2554790"/>
            <wp:effectExtent l="19050" t="19050" r="14605" b="1714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5479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94B56" w:rsidRPr="00394B56" w:rsidRDefault="005364D6" w:rsidP="00394B56">
      <w:pPr>
        <w:pStyle w:val="af1"/>
      </w:pPr>
      <w:r w:rsidRPr="001F6F6C">
        <w:t>Рисунок 2.</w:t>
      </w:r>
      <w:r w:rsidR="00394B56">
        <w:t>4</w:t>
      </w:r>
      <w:r w:rsidRPr="001F6F6C">
        <w:t xml:space="preserve"> –</w:t>
      </w:r>
      <w:r w:rsidR="00394B56">
        <w:t xml:space="preserve"> Пример использования функции </w:t>
      </w:r>
      <w:r w:rsidR="00394B56">
        <w:rPr>
          <w:lang w:val="en-US"/>
        </w:rPr>
        <w:t>TakeScreenShot</w:t>
      </w:r>
      <w:r w:rsidR="00394B56" w:rsidRPr="00394B56">
        <w:t xml:space="preserve"> </w:t>
      </w:r>
      <w:r w:rsidR="00394B56">
        <w:t xml:space="preserve">на языке </w:t>
      </w:r>
      <w:r w:rsidR="00394B56">
        <w:rPr>
          <w:lang w:val="en-US"/>
        </w:rPr>
        <w:t>ST</w:t>
      </w:r>
    </w:p>
    <w:p w:rsidR="00394B56" w:rsidRDefault="00394B56" w:rsidP="00394B56">
      <w:pPr>
        <w:pStyle w:val="af1"/>
      </w:pPr>
    </w:p>
    <w:p w:rsidR="00394B56" w:rsidRDefault="00394B56" w:rsidP="00394B56">
      <w:pPr>
        <w:pStyle w:val="af1"/>
        <w:rPr>
          <w:lang w:val="en-US"/>
        </w:rPr>
      </w:pPr>
      <w:r>
        <w:drawing>
          <wp:inline distT="0" distB="0" distL="0" distR="0" wp14:anchorId="32D16A4A" wp14:editId="26E774E6">
            <wp:extent cx="6119495" cy="2583815"/>
            <wp:effectExtent l="19050" t="19050" r="14605" b="2603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258381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9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394B56" w:rsidRPr="00394B56" w:rsidRDefault="00394B56" w:rsidP="00394B56">
      <w:pPr>
        <w:pStyle w:val="af1"/>
      </w:pPr>
      <w:r w:rsidRPr="001F6F6C">
        <w:t>Рисунок 2.</w:t>
      </w:r>
      <w:r w:rsidRPr="00394B56">
        <w:t>5</w:t>
      </w:r>
      <w:r w:rsidRPr="001F6F6C">
        <w:t xml:space="preserve"> –</w:t>
      </w:r>
      <w:r>
        <w:t xml:space="preserve"> Пример использования функции </w:t>
      </w:r>
      <w:r>
        <w:rPr>
          <w:lang w:val="en-US"/>
        </w:rPr>
        <w:t>TakeScreenShot</w:t>
      </w:r>
      <w:r w:rsidRPr="00394B56">
        <w:t xml:space="preserve"> </w:t>
      </w:r>
      <w:r>
        <w:t xml:space="preserve">на языке </w:t>
      </w:r>
      <w:r>
        <w:rPr>
          <w:lang w:val="en-US"/>
        </w:rPr>
        <w:t>CFC</w:t>
      </w:r>
    </w:p>
    <w:p w:rsidR="00394B56" w:rsidRPr="00394B56" w:rsidRDefault="00394B56" w:rsidP="00394B56">
      <w:pPr>
        <w:pStyle w:val="af1"/>
      </w:pPr>
    </w:p>
    <w:p w:rsidR="00394B56" w:rsidRDefault="00394B56" w:rsidP="00394B56">
      <w:pPr>
        <w:pStyle w:val="af1"/>
        <w:jc w:val="both"/>
        <w:rPr>
          <w:lang w:val="en-US"/>
        </w:rPr>
      </w:pPr>
      <w:r>
        <w:drawing>
          <wp:inline distT="0" distB="0" distL="0" distR="0">
            <wp:extent cx="6119495" cy="2378419"/>
            <wp:effectExtent l="0" t="0" r="0" b="3175"/>
            <wp:docPr id="35" name="Рисунок 35" descr="C:\Users\E1E54~1.KIS\AppData\Local\Temp\SNAGHTML1ad16f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1E54~1.KIS\AppData\Local\Temp\SNAGHTML1ad16f2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378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B56" w:rsidRPr="00394B56" w:rsidRDefault="00394B56" w:rsidP="00394B56">
      <w:pPr>
        <w:pStyle w:val="af1"/>
      </w:pPr>
      <w:r w:rsidRPr="001F6F6C">
        <w:t>Рисунок 2.</w:t>
      </w:r>
      <w:r>
        <w:t>6</w:t>
      </w:r>
      <w:r w:rsidRPr="001F6F6C">
        <w:t xml:space="preserve"> –</w:t>
      </w:r>
      <w:r>
        <w:t xml:space="preserve"> Результат работы примера</w:t>
      </w:r>
    </w:p>
    <w:p w:rsidR="00394B56" w:rsidRPr="00A95ED0" w:rsidRDefault="00394B56" w:rsidP="00394B56">
      <w:pPr>
        <w:pStyle w:val="af1"/>
        <w:jc w:val="both"/>
      </w:pPr>
    </w:p>
    <w:p w:rsidR="00E1706D" w:rsidRPr="00394B56" w:rsidRDefault="00394B56" w:rsidP="00394B56">
      <w:pPr>
        <w:pStyle w:val="af1"/>
        <w:jc w:val="both"/>
        <w:rPr>
          <w:b w:val="0"/>
        </w:rPr>
      </w:pPr>
      <w:r>
        <w:rPr>
          <w:b w:val="0"/>
        </w:rPr>
        <w:t xml:space="preserve">В рамках примера по переднему фронту переменной </w:t>
      </w:r>
      <w:r w:rsidRPr="008B0A36">
        <w:rPr>
          <w:lang w:val="en-US"/>
        </w:rPr>
        <w:t>xSaveScreenshot</w:t>
      </w:r>
      <w:r w:rsidRPr="00394B56">
        <w:rPr>
          <w:b w:val="0"/>
        </w:rPr>
        <w:t xml:space="preserve"> </w:t>
      </w:r>
      <w:r>
        <w:rPr>
          <w:b w:val="0"/>
        </w:rPr>
        <w:t xml:space="preserve">происходит сохранение снимка экрана в директорию </w:t>
      </w:r>
      <w:r>
        <w:rPr>
          <w:b w:val="0"/>
          <w:lang w:val="en-US"/>
        </w:rPr>
        <w:t>FTP</w:t>
      </w:r>
      <w:r>
        <w:rPr>
          <w:b w:val="0"/>
        </w:rPr>
        <w:t xml:space="preserve">-сервера. Путь к сохраненному скриншоту записывается в переменную </w:t>
      </w:r>
      <w:r w:rsidRPr="008B0A36">
        <w:rPr>
          <w:lang w:val="en-US"/>
        </w:rPr>
        <w:t>sLastScreenshotPath</w:t>
      </w:r>
      <w:r w:rsidRPr="00394B56">
        <w:rPr>
          <w:b w:val="0"/>
        </w:rPr>
        <w:t>.</w:t>
      </w:r>
    </w:p>
    <w:sectPr w:rsidR="00E1706D" w:rsidRPr="00394B56" w:rsidSect="007B5420">
      <w:headerReference w:type="even" r:id="rId21"/>
      <w:headerReference w:type="default" r:id="rId22"/>
      <w:footerReference w:type="even" r:id="rId23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29" w:rsidRDefault="00095929" w:rsidP="003D20D4">
      <w:r>
        <w:separator/>
      </w:r>
    </w:p>
    <w:p w:rsidR="00095929" w:rsidRDefault="00095929" w:rsidP="003D20D4"/>
  </w:endnote>
  <w:endnote w:type="continuationSeparator" w:id="0">
    <w:p w:rsidR="00095929" w:rsidRDefault="00095929" w:rsidP="003D20D4">
      <w:r>
        <w:continuationSeparator/>
      </w:r>
    </w:p>
    <w:p w:rsidR="00095929" w:rsidRDefault="00095929" w:rsidP="003D20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23614"/>
      <w:docPartObj>
        <w:docPartGallery w:val="Page Numbers (Bottom of Page)"/>
        <w:docPartUnique/>
      </w:docPartObj>
    </w:sdtPr>
    <w:sdtEndPr/>
    <w:sdtContent>
      <w:p w:rsidR="00336CEA" w:rsidRDefault="00336CEA" w:rsidP="00336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51">
          <w:rPr>
            <w:noProof/>
          </w:rPr>
          <w:t>7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363760"/>
      <w:docPartObj>
        <w:docPartGallery w:val="Page Numbers (Bottom of Page)"/>
        <w:docPartUnique/>
      </w:docPartObj>
    </w:sdtPr>
    <w:sdtEndPr/>
    <w:sdtContent>
      <w:p w:rsidR="00336CEA" w:rsidRDefault="00336CEA" w:rsidP="00336C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F51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29" w:rsidRDefault="00095929" w:rsidP="003D20D4">
      <w:r>
        <w:separator/>
      </w:r>
    </w:p>
    <w:p w:rsidR="00095929" w:rsidRDefault="00095929" w:rsidP="003D20D4"/>
  </w:footnote>
  <w:footnote w:type="continuationSeparator" w:id="0">
    <w:p w:rsidR="00095929" w:rsidRDefault="00095929" w:rsidP="003D20D4">
      <w:r>
        <w:continuationSeparator/>
      </w:r>
    </w:p>
    <w:p w:rsidR="00095929" w:rsidRDefault="00095929" w:rsidP="003D20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CEA" w:rsidRDefault="00336CEA" w:rsidP="00336CEA">
    <w:pPr>
      <w:pStyle w:val="af"/>
      <w:numPr>
        <w:ilvl w:val="0"/>
        <w:numId w:val="10"/>
      </w:numPr>
      <w:tabs>
        <w:tab w:val="left" w:pos="284"/>
      </w:tabs>
      <w:ind w:left="0" w:hanging="11"/>
      <w:jc w:val="right"/>
      <w:rPr>
        <w:noProof/>
        <w:lang w:eastAsia="ru-RU"/>
      </w:rPr>
    </w:pPr>
    <w:r>
      <w:rPr>
        <w:noProof/>
        <w:lang w:eastAsia="ru-RU"/>
      </w:rPr>
      <w:t>Цель документа</w:t>
    </w:r>
  </w:p>
  <w:p w:rsidR="00336CEA" w:rsidRPr="00336CEA" w:rsidRDefault="00336CEA" w:rsidP="00336CEA">
    <w:pPr>
      <w:pStyle w:val="af"/>
      <w:tabs>
        <w:tab w:val="left" w:pos="284"/>
      </w:tabs>
      <w:ind w:left="0"/>
      <w:rPr>
        <w:noProof/>
        <w:sz w:val="4"/>
        <w:lang w:eastAsia="ru-RU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7AE6D953" wp14:editId="052C32DA">
              <wp:extent cx="6119495" cy="0"/>
              <wp:effectExtent l="0" t="0" r="14605" b="19050"/>
              <wp:docPr id="26" name="Прямая соединительная линия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41492D07" id="Прямая соединительная линия 2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GBYSBH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CB8" w:rsidRDefault="006A6C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FBA" w:rsidRDefault="00104FBA" w:rsidP="0018775F">
    <w:pPr>
      <w:pStyle w:val="af"/>
      <w:numPr>
        <w:ilvl w:val="0"/>
        <w:numId w:val="10"/>
      </w:numPr>
      <w:tabs>
        <w:tab w:val="left" w:pos="284"/>
      </w:tabs>
      <w:ind w:left="0" w:hanging="11"/>
      <w:jc w:val="left"/>
      <w:rPr>
        <w:noProof/>
        <w:lang w:eastAsia="ru-RU"/>
      </w:rPr>
    </w:pPr>
    <w:r>
      <w:rPr>
        <w:noProof/>
        <w:lang w:eastAsia="ru-RU"/>
      </w:rPr>
      <w:fldChar w:fldCharType="begin"/>
    </w:r>
    <w:r>
      <w:rPr>
        <w:noProof/>
        <w:lang w:eastAsia="ru-RU"/>
      </w:rPr>
      <w:instrText xml:space="preserve"> STYLEREF  "Заголовок 1"  \* MERGEFORMAT </w:instrText>
    </w:r>
    <w:r>
      <w:rPr>
        <w:noProof/>
        <w:lang w:eastAsia="ru-RU"/>
      </w:rPr>
      <w:fldChar w:fldCharType="separate"/>
    </w:r>
    <w:r w:rsidR="001A1F51">
      <w:rPr>
        <w:noProof/>
        <w:lang w:eastAsia="ru-RU"/>
      </w:rPr>
      <w:t>Описание библиотеки CmpOwenPrintScreen</w:t>
    </w:r>
    <w:r>
      <w:rPr>
        <w:noProof/>
        <w:lang w:eastAsia="ru-RU"/>
      </w:rPr>
      <w:fldChar w:fldCharType="end"/>
    </w:r>
  </w:p>
  <w:p w:rsidR="0018775F" w:rsidRPr="0018775F" w:rsidRDefault="0018775F" w:rsidP="0018775F">
    <w:pPr>
      <w:pStyle w:val="af"/>
      <w:tabs>
        <w:tab w:val="left" w:pos="284"/>
      </w:tabs>
      <w:ind w:left="0"/>
      <w:rPr>
        <w:noProof/>
        <w:sz w:val="4"/>
        <w:lang w:eastAsia="ru-RU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2FE678E2" wp14:editId="37B84A8C">
              <wp:extent cx="6119495" cy="0"/>
              <wp:effectExtent l="0" t="0" r="14605" b="19050"/>
              <wp:docPr id="21" name="Прямая соединительная линия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18FFB13" id="Прямая соединительная линия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DFpZ2H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B12" w:rsidRDefault="0071462D" w:rsidP="00651455">
    <w:pPr>
      <w:pStyle w:val="af"/>
      <w:numPr>
        <w:ilvl w:val="0"/>
        <w:numId w:val="9"/>
      </w:numPr>
      <w:tabs>
        <w:tab w:val="left" w:pos="284"/>
      </w:tabs>
      <w:ind w:left="0" w:firstLine="0"/>
      <w:jc w:val="right"/>
      <w:rPr>
        <w:noProof/>
        <w:lang w:eastAsia="ru-RU"/>
      </w:rPr>
    </w:pPr>
    <w:r w:rsidRPr="0071462D">
      <w:rPr>
        <w:noProof/>
        <w:lang w:eastAsia="ru-RU"/>
      </w:rPr>
      <w:fldChar w:fldCharType="begin"/>
    </w:r>
    <w:r w:rsidRPr="0071462D">
      <w:rPr>
        <w:noProof/>
        <w:lang w:eastAsia="ru-RU"/>
      </w:rPr>
      <w:instrText xml:space="preserve"> STYLEREF  "Заголовок 1"  \* MERGEFORMAT </w:instrText>
    </w:r>
    <w:r w:rsidRPr="0071462D">
      <w:rPr>
        <w:noProof/>
        <w:lang w:eastAsia="ru-RU"/>
      </w:rPr>
      <w:fldChar w:fldCharType="separate"/>
    </w:r>
    <w:r w:rsidR="001A1F51">
      <w:rPr>
        <w:noProof/>
        <w:lang w:eastAsia="ru-RU"/>
      </w:rPr>
      <w:t>Описание библиотеки CmpOwenPrintScreen</w:t>
    </w:r>
    <w:r w:rsidRPr="0071462D">
      <w:rPr>
        <w:noProof/>
        <w:lang w:eastAsia="ru-RU"/>
      </w:rPr>
      <w:fldChar w:fldCharType="end"/>
    </w:r>
  </w:p>
  <w:p w:rsidR="00651455" w:rsidRPr="0071462D" w:rsidRDefault="0071462D" w:rsidP="007B5420">
    <w:pPr>
      <w:pStyle w:val="af"/>
      <w:ind w:left="0"/>
      <w:jc w:val="center"/>
      <w:rPr>
        <w:noProof/>
        <w:sz w:val="4"/>
        <w:lang w:eastAsia="ru-RU"/>
      </w:rPr>
    </w:pPr>
    <w:r>
      <w:rPr>
        <w:noProof/>
        <w:lang w:eastAsia="ru-RU"/>
      </w:rPr>
      <mc:AlternateContent>
        <mc:Choice Requires="wps">
          <w:drawing>
            <wp:inline distT="0" distB="0" distL="0" distR="0" wp14:anchorId="3410AB89" wp14:editId="7E9175F7">
              <wp:extent cx="6119495" cy="0"/>
              <wp:effectExtent l="0" t="0" r="14605" b="19050"/>
              <wp:docPr id="30" name="Прямая соединительная линия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6324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34E745C4" id="Прямая соединительная линия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" filled="t" strokeweight=".17567mm">
              <v:stroke joinstyle="miter"/>
              <o:lock v:ext="edit" shapetype="f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221DD"/>
    <w:multiLevelType w:val="hybridMultilevel"/>
    <w:tmpl w:val="045C9754"/>
    <w:lvl w:ilvl="0" w:tplc="D76CF74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42D41"/>
    <w:multiLevelType w:val="hybridMultilevel"/>
    <w:tmpl w:val="BE9CD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656FF3"/>
    <w:multiLevelType w:val="hybridMultilevel"/>
    <w:tmpl w:val="E0FE0CBA"/>
    <w:lvl w:ilvl="0" w:tplc="93500AA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06859"/>
    <w:multiLevelType w:val="hybridMultilevel"/>
    <w:tmpl w:val="B470C050"/>
    <w:lvl w:ilvl="0" w:tplc="6C28B37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F460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1D5524A"/>
    <w:multiLevelType w:val="hybridMultilevel"/>
    <w:tmpl w:val="5DEA4E9C"/>
    <w:lvl w:ilvl="0" w:tplc="826838B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0292B"/>
    <w:multiLevelType w:val="hybridMultilevel"/>
    <w:tmpl w:val="063A5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0E762D"/>
    <w:multiLevelType w:val="hybridMultilevel"/>
    <w:tmpl w:val="D374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1560A9"/>
    <w:multiLevelType w:val="multilevel"/>
    <w:tmpl w:val="BF8851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C2C17E2"/>
    <w:multiLevelType w:val="multilevel"/>
    <w:tmpl w:val="8C200E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05F3E5C"/>
    <w:multiLevelType w:val="hybridMultilevel"/>
    <w:tmpl w:val="1FE6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E4"/>
    <w:rsid w:val="0000759E"/>
    <w:rsid w:val="00010D8D"/>
    <w:rsid w:val="00021914"/>
    <w:rsid w:val="00023D7E"/>
    <w:rsid w:val="00024293"/>
    <w:rsid w:val="000274B2"/>
    <w:rsid w:val="000300A5"/>
    <w:rsid w:val="00033AF9"/>
    <w:rsid w:val="00033F5A"/>
    <w:rsid w:val="00035A36"/>
    <w:rsid w:val="00042537"/>
    <w:rsid w:val="00042602"/>
    <w:rsid w:val="0004318F"/>
    <w:rsid w:val="00047688"/>
    <w:rsid w:val="00052A6E"/>
    <w:rsid w:val="00055630"/>
    <w:rsid w:val="00055A90"/>
    <w:rsid w:val="000578C6"/>
    <w:rsid w:val="000603AE"/>
    <w:rsid w:val="00067985"/>
    <w:rsid w:val="00082167"/>
    <w:rsid w:val="000825F1"/>
    <w:rsid w:val="0008288E"/>
    <w:rsid w:val="00093E82"/>
    <w:rsid w:val="00095929"/>
    <w:rsid w:val="000B13D7"/>
    <w:rsid w:val="000D1344"/>
    <w:rsid w:val="000D2207"/>
    <w:rsid w:val="000D33B0"/>
    <w:rsid w:val="000E00E0"/>
    <w:rsid w:val="000E5EB7"/>
    <w:rsid w:val="000E7CE7"/>
    <w:rsid w:val="000F14D4"/>
    <w:rsid w:val="00100A05"/>
    <w:rsid w:val="001013E2"/>
    <w:rsid w:val="00104FBA"/>
    <w:rsid w:val="001141AC"/>
    <w:rsid w:val="00115C8E"/>
    <w:rsid w:val="00122518"/>
    <w:rsid w:val="0012540C"/>
    <w:rsid w:val="001266DA"/>
    <w:rsid w:val="00127236"/>
    <w:rsid w:val="001341C9"/>
    <w:rsid w:val="00146B1E"/>
    <w:rsid w:val="00157A56"/>
    <w:rsid w:val="0016372F"/>
    <w:rsid w:val="0017309C"/>
    <w:rsid w:val="001875E5"/>
    <w:rsid w:val="0018775F"/>
    <w:rsid w:val="00190382"/>
    <w:rsid w:val="001A1F51"/>
    <w:rsid w:val="001B1558"/>
    <w:rsid w:val="001B54D5"/>
    <w:rsid w:val="001B7850"/>
    <w:rsid w:val="001B7CFE"/>
    <w:rsid w:val="001C0176"/>
    <w:rsid w:val="001E25A5"/>
    <w:rsid w:val="001F6F6C"/>
    <w:rsid w:val="00207092"/>
    <w:rsid w:val="00214F6B"/>
    <w:rsid w:val="002154E1"/>
    <w:rsid w:val="00217591"/>
    <w:rsid w:val="00234960"/>
    <w:rsid w:val="002462B5"/>
    <w:rsid w:val="0025390D"/>
    <w:rsid w:val="00261E18"/>
    <w:rsid w:val="002701A6"/>
    <w:rsid w:val="00276CA8"/>
    <w:rsid w:val="0027716B"/>
    <w:rsid w:val="00281976"/>
    <w:rsid w:val="002837E4"/>
    <w:rsid w:val="002930C5"/>
    <w:rsid w:val="00294AFA"/>
    <w:rsid w:val="00295E55"/>
    <w:rsid w:val="002A3D52"/>
    <w:rsid w:val="002A547B"/>
    <w:rsid w:val="002A6570"/>
    <w:rsid w:val="002C1E3F"/>
    <w:rsid w:val="002E491B"/>
    <w:rsid w:val="002E6312"/>
    <w:rsid w:val="00307610"/>
    <w:rsid w:val="00307BF7"/>
    <w:rsid w:val="003170E9"/>
    <w:rsid w:val="00330406"/>
    <w:rsid w:val="00335739"/>
    <w:rsid w:val="00336CEA"/>
    <w:rsid w:val="00341D75"/>
    <w:rsid w:val="00346082"/>
    <w:rsid w:val="00352AA3"/>
    <w:rsid w:val="003552CA"/>
    <w:rsid w:val="00356F89"/>
    <w:rsid w:val="00357706"/>
    <w:rsid w:val="00363707"/>
    <w:rsid w:val="00377052"/>
    <w:rsid w:val="00393007"/>
    <w:rsid w:val="00394B56"/>
    <w:rsid w:val="003A1CFD"/>
    <w:rsid w:val="003B1E92"/>
    <w:rsid w:val="003C099D"/>
    <w:rsid w:val="003C6704"/>
    <w:rsid w:val="003C68C7"/>
    <w:rsid w:val="003D12B3"/>
    <w:rsid w:val="003D19C6"/>
    <w:rsid w:val="003D20D4"/>
    <w:rsid w:val="003D39F9"/>
    <w:rsid w:val="003E7A35"/>
    <w:rsid w:val="003F150E"/>
    <w:rsid w:val="003F20EB"/>
    <w:rsid w:val="003F6509"/>
    <w:rsid w:val="00402666"/>
    <w:rsid w:val="00404322"/>
    <w:rsid w:val="00405148"/>
    <w:rsid w:val="00405F21"/>
    <w:rsid w:val="00421A60"/>
    <w:rsid w:val="004221C2"/>
    <w:rsid w:val="004364E0"/>
    <w:rsid w:val="004556DD"/>
    <w:rsid w:val="00462F78"/>
    <w:rsid w:val="00464BA3"/>
    <w:rsid w:val="00464F43"/>
    <w:rsid w:val="0046685F"/>
    <w:rsid w:val="00470380"/>
    <w:rsid w:val="004747F0"/>
    <w:rsid w:val="00474DF5"/>
    <w:rsid w:val="004830C0"/>
    <w:rsid w:val="00484C86"/>
    <w:rsid w:val="00487219"/>
    <w:rsid w:val="00492E42"/>
    <w:rsid w:val="0049659A"/>
    <w:rsid w:val="00496BC1"/>
    <w:rsid w:val="004B09BE"/>
    <w:rsid w:val="004B0F91"/>
    <w:rsid w:val="004C3116"/>
    <w:rsid w:val="004C39F8"/>
    <w:rsid w:val="004C6D35"/>
    <w:rsid w:val="004E23B2"/>
    <w:rsid w:val="004E464E"/>
    <w:rsid w:val="004F4F5C"/>
    <w:rsid w:val="004F7855"/>
    <w:rsid w:val="00500B14"/>
    <w:rsid w:val="00500F53"/>
    <w:rsid w:val="00501A3F"/>
    <w:rsid w:val="005052C6"/>
    <w:rsid w:val="005123BA"/>
    <w:rsid w:val="005123D3"/>
    <w:rsid w:val="0052475E"/>
    <w:rsid w:val="00526C8A"/>
    <w:rsid w:val="005364D6"/>
    <w:rsid w:val="0055189F"/>
    <w:rsid w:val="00566596"/>
    <w:rsid w:val="005717A3"/>
    <w:rsid w:val="00582881"/>
    <w:rsid w:val="00585F03"/>
    <w:rsid w:val="00594E90"/>
    <w:rsid w:val="0059538A"/>
    <w:rsid w:val="005A39E8"/>
    <w:rsid w:val="005A4BEF"/>
    <w:rsid w:val="005A6352"/>
    <w:rsid w:val="005B272B"/>
    <w:rsid w:val="005C5301"/>
    <w:rsid w:val="005D0C2D"/>
    <w:rsid w:val="005E381F"/>
    <w:rsid w:val="005F3CE1"/>
    <w:rsid w:val="005F4788"/>
    <w:rsid w:val="005F5D8A"/>
    <w:rsid w:val="00614E54"/>
    <w:rsid w:val="00616C4E"/>
    <w:rsid w:val="006256F6"/>
    <w:rsid w:val="006266CE"/>
    <w:rsid w:val="00636AAD"/>
    <w:rsid w:val="00637266"/>
    <w:rsid w:val="00647BAD"/>
    <w:rsid w:val="00651455"/>
    <w:rsid w:val="00655BD5"/>
    <w:rsid w:val="00657371"/>
    <w:rsid w:val="006667C6"/>
    <w:rsid w:val="00673888"/>
    <w:rsid w:val="00681301"/>
    <w:rsid w:val="00686300"/>
    <w:rsid w:val="00696418"/>
    <w:rsid w:val="00696802"/>
    <w:rsid w:val="00697C82"/>
    <w:rsid w:val="006A2131"/>
    <w:rsid w:val="006A6CB8"/>
    <w:rsid w:val="006B6A4F"/>
    <w:rsid w:val="006B7423"/>
    <w:rsid w:val="006C5130"/>
    <w:rsid w:val="006C7103"/>
    <w:rsid w:val="006D2B3E"/>
    <w:rsid w:val="006D5DDE"/>
    <w:rsid w:val="006E02C2"/>
    <w:rsid w:val="006E2BDD"/>
    <w:rsid w:val="006E4A5A"/>
    <w:rsid w:val="006F230E"/>
    <w:rsid w:val="006F3755"/>
    <w:rsid w:val="006F3E91"/>
    <w:rsid w:val="00701113"/>
    <w:rsid w:val="007068B2"/>
    <w:rsid w:val="0071462D"/>
    <w:rsid w:val="00716E33"/>
    <w:rsid w:val="00720896"/>
    <w:rsid w:val="00720CAB"/>
    <w:rsid w:val="00722D1F"/>
    <w:rsid w:val="00723C33"/>
    <w:rsid w:val="0072799B"/>
    <w:rsid w:val="00730364"/>
    <w:rsid w:val="00731C8F"/>
    <w:rsid w:val="00736C31"/>
    <w:rsid w:val="00737FC9"/>
    <w:rsid w:val="00746060"/>
    <w:rsid w:val="00753E6C"/>
    <w:rsid w:val="007545E4"/>
    <w:rsid w:val="00761E12"/>
    <w:rsid w:val="00771637"/>
    <w:rsid w:val="00773E97"/>
    <w:rsid w:val="007745CC"/>
    <w:rsid w:val="00793E66"/>
    <w:rsid w:val="007A1437"/>
    <w:rsid w:val="007A52A4"/>
    <w:rsid w:val="007A6FDC"/>
    <w:rsid w:val="007B5420"/>
    <w:rsid w:val="007B5F0A"/>
    <w:rsid w:val="007B6EEF"/>
    <w:rsid w:val="007B7F11"/>
    <w:rsid w:val="007C1347"/>
    <w:rsid w:val="007C2DF4"/>
    <w:rsid w:val="007C778D"/>
    <w:rsid w:val="007D0500"/>
    <w:rsid w:val="007E02CF"/>
    <w:rsid w:val="007E1BD1"/>
    <w:rsid w:val="007E229C"/>
    <w:rsid w:val="007E46BB"/>
    <w:rsid w:val="007F2C96"/>
    <w:rsid w:val="007F35CF"/>
    <w:rsid w:val="00817330"/>
    <w:rsid w:val="00822566"/>
    <w:rsid w:val="00824239"/>
    <w:rsid w:val="00841178"/>
    <w:rsid w:val="00844163"/>
    <w:rsid w:val="00856E19"/>
    <w:rsid w:val="00860561"/>
    <w:rsid w:val="00862E0E"/>
    <w:rsid w:val="00867789"/>
    <w:rsid w:val="00874021"/>
    <w:rsid w:val="00893DEA"/>
    <w:rsid w:val="00894B27"/>
    <w:rsid w:val="008971FF"/>
    <w:rsid w:val="008A0526"/>
    <w:rsid w:val="008A0C5C"/>
    <w:rsid w:val="008B0A36"/>
    <w:rsid w:val="008C123C"/>
    <w:rsid w:val="008F7162"/>
    <w:rsid w:val="008F7722"/>
    <w:rsid w:val="0090400F"/>
    <w:rsid w:val="00905302"/>
    <w:rsid w:val="00911E43"/>
    <w:rsid w:val="00914DC9"/>
    <w:rsid w:val="00920027"/>
    <w:rsid w:val="0092617B"/>
    <w:rsid w:val="00931528"/>
    <w:rsid w:val="0093244D"/>
    <w:rsid w:val="00935867"/>
    <w:rsid w:val="0094354B"/>
    <w:rsid w:val="009439DE"/>
    <w:rsid w:val="00947EC3"/>
    <w:rsid w:val="00953421"/>
    <w:rsid w:val="00954032"/>
    <w:rsid w:val="0095580F"/>
    <w:rsid w:val="009644DE"/>
    <w:rsid w:val="00966C32"/>
    <w:rsid w:val="00972BDB"/>
    <w:rsid w:val="009738C0"/>
    <w:rsid w:val="00982549"/>
    <w:rsid w:val="0098411B"/>
    <w:rsid w:val="00986187"/>
    <w:rsid w:val="00994ED4"/>
    <w:rsid w:val="009B2350"/>
    <w:rsid w:val="009B6077"/>
    <w:rsid w:val="009C3B61"/>
    <w:rsid w:val="009C53E6"/>
    <w:rsid w:val="009C6C1B"/>
    <w:rsid w:val="009C7BDA"/>
    <w:rsid w:val="009E127C"/>
    <w:rsid w:val="009E791C"/>
    <w:rsid w:val="009F20D8"/>
    <w:rsid w:val="009F3892"/>
    <w:rsid w:val="009F4576"/>
    <w:rsid w:val="00A0336C"/>
    <w:rsid w:val="00A0464F"/>
    <w:rsid w:val="00A1002F"/>
    <w:rsid w:val="00A10706"/>
    <w:rsid w:val="00A16937"/>
    <w:rsid w:val="00A2146E"/>
    <w:rsid w:val="00A3176B"/>
    <w:rsid w:val="00A376C4"/>
    <w:rsid w:val="00A4182A"/>
    <w:rsid w:val="00A4586D"/>
    <w:rsid w:val="00A504F8"/>
    <w:rsid w:val="00A50555"/>
    <w:rsid w:val="00A74277"/>
    <w:rsid w:val="00A74C27"/>
    <w:rsid w:val="00A77088"/>
    <w:rsid w:val="00A817FE"/>
    <w:rsid w:val="00A9449C"/>
    <w:rsid w:val="00A95ED0"/>
    <w:rsid w:val="00A96916"/>
    <w:rsid w:val="00AC1601"/>
    <w:rsid w:val="00AC2199"/>
    <w:rsid w:val="00AC32F3"/>
    <w:rsid w:val="00AC4FD9"/>
    <w:rsid w:val="00AC51FB"/>
    <w:rsid w:val="00AD0EA5"/>
    <w:rsid w:val="00AD1790"/>
    <w:rsid w:val="00AE04BB"/>
    <w:rsid w:val="00AE37D5"/>
    <w:rsid w:val="00AE60AD"/>
    <w:rsid w:val="00AE6678"/>
    <w:rsid w:val="00AF5034"/>
    <w:rsid w:val="00AF550E"/>
    <w:rsid w:val="00AF6C00"/>
    <w:rsid w:val="00B12CEA"/>
    <w:rsid w:val="00B138E8"/>
    <w:rsid w:val="00B34D73"/>
    <w:rsid w:val="00B427CE"/>
    <w:rsid w:val="00B46614"/>
    <w:rsid w:val="00B507AB"/>
    <w:rsid w:val="00B51BF8"/>
    <w:rsid w:val="00B67608"/>
    <w:rsid w:val="00B76F89"/>
    <w:rsid w:val="00B856F2"/>
    <w:rsid w:val="00B85B3D"/>
    <w:rsid w:val="00B86DA8"/>
    <w:rsid w:val="00B90C4A"/>
    <w:rsid w:val="00B95385"/>
    <w:rsid w:val="00B95498"/>
    <w:rsid w:val="00B9656D"/>
    <w:rsid w:val="00B970A7"/>
    <w:rsid w:val="00BA17CF"/>
    <w:rsid w:val="00BA2DB5"/>
    <w:rsid w:val="00BA56BD"/>
    <w:rsid w:val="00BB49E0"/>
    <w:rsid w:val="00BB5914"/>
    <w:rsid w:val="00BC2A54"/>
    <w:rsid w:val="00BD2302"/>
    <w:rsid w:val="00BD6E23"/>
    <w:rsid w:val="00BE6CCF"/>
    <w:rsid w:val="00BF0636"/>
    <w:rsid w:val="00BF3D27"/>
    <w:rsid w:val="00BF4120"/>
    <w:rsid w:val="00C07BC7"/>
    <w:rsid w:val="00C12E57"/>
    <w:rsid w:val="00C13C8B"/>
    <w:rsid w:val="00C2128E"/>
    <w:rsid w:val="00C228A6"/>
    <w:rsid w:val="00C23D0B"/>
    <w:rsid w:val="00C2464A"/>
    <w:rsid w:val="00C278ED"/>
    <w:rsid w:val="00C31B97"/>
    <w:rsid w:val="00C3211B"/>
    <w:rsid w:val="00C37160"/>
    <w:rsid w:val="00C44C7A"/>
    <w:rsid w:val="00C52FD1"/>
    <w:rsid w:val="00C62C17"/>
    <w:rsid w:val="00C74EFB"/>
    <w:rsid w:val="00C77053"/>
    <w:rsid w:val="00C8356A"/>
    <w:rsid w:val="00C85740"/>
    <w:rsid w:val="00C8795E"/>
    <w:rsid w:val="00C92CCD"/>
    <w:rsid w:val="00CA04D6"/>
    <w:rsid w:val="00CA605A"/>
    <w:rsid w:val="00CA73BB"/>
    <w:rsid w:val="00CC18A2"/>
    <w:rsid w:val="00CC56C8"/>
    <w:rsid w:val="00CF165E"/>
    <w:rsid w:val="00CF24BF"/>
    <w:rsid w:val="00CF3156"/>
    <w:rsid w:val="00CF31E7"/>
    <w:rsid w:val="00D11E77"/>
    <w:rsid w:val="00D13340"/>
    <w:rsid w:val="00D21433"/>
    <w:rsid w:val="00D24530"/>
    <w:rsid w:val="00D26EA7"/>
    <w:rsid w:val="00D30C3D"/>
    <w:rsid w:val="00D40D82"/>
    <w:rsid w:val="00D421A3"/>
    <w:rsid w:val="00D45247"/>
    <w:rsid w:val="00D507C4"/>
    <w:rsid w:val="00D50F5A"/>
    <w:rsid w:val="00D60E16"/>
    <w:rsid w:val="00D61C05"/>
    <w:rsid w:val="00D62331"/>
    <w:rsid w:val="00D631CA"/>
    <w:rsid w:val="00D71FAC"/>
    <w:rsid w:val="00D778C8"/>
    <w:rsid w:val="00D94D00"/>
    <w:rsid w:val="00D97EA6"/>
    <w:rsid w:val="00DA4A38"/>
    <w:rsid w:val="00DA4FA7"/>
    <w:rsid w:val="00DB0629"/>
    <w:rsid w:val="00DB6EFA"/>
    <w:rsid w:val="00DB730F"/>
    <w:rsid w:val="00DB7E25"/>
    <w:rsid w:val="00DC55F9"/>
    <w:rsid w:val="00DD4B12"/>
    <w:rsid w:val="00DD5172"/>
    <w:rsid w:val="00DE59C2"/>
    <w:rsid w:val="00DE78E9"/>
    <w:rsid w:val="00DF29F1"/>
    <w:rsid w:val="00E0272F"/>
    <w:rsid w:val="00E03CF1"/>
    <w:rsid w:val="00E1560F"/>
    <w:rsid w:val="00E1706D"/>
    <w:rsid w:val="00E1792C"/>
    <w:rsid w:val="00E20D88"/>
    <w:rsid w:val="00E257AE"/>
    <w:rsid w:val="00E269F3"/>
    <w:rsid w:val="00E276CC"/>
    <w:rsid w:val="00E3023B"/>
    <w:rsid w:val="00E34C74"/>
    <w:rsid w:val="00E41AD2"/>
    <w:rsid w:val="00E470FA"/>
    <w:rsid w:val="00E50B20"/>
    <w:rsid w:val="00E60C04"/>
    <w:rsid w:val="00E722B7"/>
    <w:rsid w:val="00E74449"/>
    <w:rsid w:val="00E813E4"/>
    <w:rsid w:val="00E829C1"/>
    <w:rsid w:val="00E90B6F"/>
    <w:rsid w:val="00E971D2"/>
    <w:rsid w:val="00EA269E"/>
    <w:rsid w:val="00EC3379"/>
    <w:rsid w:val="00EC7253"/>
    <w:rsid w:val="00ED1A18"/>
    <w:rsid w:val="00ED1D14"/>
    <w:rsid w:val="00EE6268"/>
    <w:rsid w:val="00F108D8"/>
    <w:rsid w:val="00F113C0"/>
    <w:rsid w:val="00F23B9F"/>
    <w:rsid w:val="00F255D4"/>
    <w:rsid w:val="00F357BF"/>
    <w:rsid w:val="00F35A48"/>
    <w:rsid w:val="00F402ED"/>
    <w:rsid w:val="00F657C6"/>
    <w:rsid w:val="00F67141"/>
    <w:rsid w:val="00F71FB3"/>
    <w:rsid w:val="00F839A5"/>
    <w:rsid w:val="00F83B30"/>
    <w:rsid w:val="00F9398C"/>
    <w:rsid w:val="00F965B5"/>
    <w:rsid w:val="00F96B40"/>
    <w:rsid w:val="00FA1B0D"/>
    <w:rsid w:val="00FA2ED2"/>
    <w:rsid w:val="00FC22B4"/>
    <w:rsid w:val="00FC2A7B"/>
    <w:rsid w:val="00FC2D92"/>
    <w:rsid w:val="00FE039A"/>
    <w:rsid w:val="00FF06EC"/>
    <w:rsid w:val="00FF1AD7"/>
    <w:rsid w:val="00FF5D6F"/>
    <w:rsid w:val="00FF6689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507991-B004-4AF9-8FF6-146EA9B56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0D4"/>
    <w:pPr>
      <w:spacing w:before="40" w:after="0"/>
      <w:contextualSpacing/>
      <w:jc w:val="both"/>
    </w:pPr>
    <w:rPr>
      <w:rFonts w:ascii="Arial" w:hAnsi="Arial"/>
      <w:sz w:val="20"/>
    </w:rPr>
  </w:style>
  <w:style w:type="paragraph" w:styleId="1">
    <w:name w:val="heading 1"/>
    <w:basedOn w:val="a"/>
    <w:next w:val="a"/>
    <w:link w:val="10"/>
    <w:uiPriority w:val="9"/>
    <w:qFormat/>
    <w:rsid w:val="00DB6EFA"/>
    <w:pPr>
      <w:keepNext/>
      <w:keepLines/>
      <w:numPr>
        <w:numId w:val="12"/>
      </w:numPr>
      <w:spacing w:before="48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0E0"/>
    <w:pPr>
      <w:keepNext/>
      <w:keepLines/>
      <w:numPr>
        <w:ilvl w:val="1"/>
        <w:numId w:val="12"/>
      </w:numPr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00E0"/>
    <w:pPr>
      <w:keepNext/>
      <w:keepLines/>
      <w:numPr>
        <w:ilvl w:val="2"/>
        <w:numId w:val="12"/>
      </w:numPr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528"/>
    <w:pPr>
      <w:keepNext/>
      <w:keepLines/>
      <w:numPr>
        <w:ilvl w:val="3"/>
        <w:numId w:val="1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528"/>
    <w:pPr>
      <w:keepNext/>
      <w:keepLines/>
      <w:numPr>
        <w:ilvl w:val="4"/>
        <w:numId w:val="12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528"/>
    <w:pPr>
      <w:keepNext/>
      <w:keepLines/>
      <w:numPr>
        <w:ilvl w:val="5"/>
        <w:numId w:val="1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528"/>
    <w:pPr>
      <w:keepNext/>
      <w:keepLines/>
      <w:numPr>
        <w:ilvl w:val="6"/>
        <w:numId w:val="1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528"/>
    <w:pPr>
      <w:keepNext/>
      <w:keepLines/>
      <w:numPr>
        <w:ilvl w:val="7"/>
        <w:numId w:val="1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528"/>
    <w:pPr>
      <w:keepNext/>
      <w:keepLines/>
      <w:numPr>
        <w:ilvl w:val="8"/>
        <w:numId w:val="1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6EFA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customStyle="1" w:styleId="western">
    <w:name w:val="western"/>
    <w:basedOn w:val="a"/>
    <w:rsid w:val="00C228A6"/>
    <w:pPr>
      <w:spacing w:before="100" w:beforeAutospacing="1" w:after="142" w:line="288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4C86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4C86"/>
  </w:style>
  <w:style w:type="paragraph" w:styleId="a5">
    <w:name w:val="footer"/>
    <w:basedOn w:val="a"/>
    <w:link w:val="a6"/>
    <w:uiPriority w:val="99"/>
    <w:unhideWhenUsed/>
    <w:rsid w:val="00484C86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4C86"/>
  </w:style>
  <w:style w:type="paragraph" w:styleId="a7">
    <w:name w:val="TOC Heading"/>
    <w:basedOn w:val="a"/>
    <w:next w:val="a"/>
    <w:uiPriority w:val="39"/>
    <w:unhideWhenUsed/>
    <w:qFormat/>
    <w:rsid w:val="00F357BF"/>
    <w:rPr>
      <w:b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C2DF4"/>
    <w:pPr>
      <w:tabs>
        <w:tab w:val="right" w:leader="dot" w:pos="9627"/>
      </w:tabs>
      <w:spacing w:after="100"/>
    </w:pPr>
    <w:rPr>
      <w:b/>
      <w:noProof/>
      <w:sz w:val="24"/>
    </w:rPr>
  </w:style>
  <w:style w:type="character" w:styleId="a8">
    <w:name w:val="Hyperlink"/>
    <w:basedOn w:val="a0"/>
    <w:uiPriority w:val="99"/>
    <w:unhideWhenUsed/>
    <w:rsid w:val="00484C8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84C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4C86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484C86"/>
    <w:pPr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Без интервала Знак"/>
    <w:basedOn w:val="a0"/>
    <w:link w:val="ab"/>
    <w:uiPriority w:val="1"/>
    <w:rsid w:val="00484C86"/>
    <w:rPr>
      <w:rFonts w:eastAsiaTheme="minorEastAsia"/>
      <w:lang w:eastAsia="ru-RU"/>
    </w:rPr>
  </w:style>
  <w:style w:type="table" w:styleId="ad">
    <w:name w:val="Table Grid"/>
    <w:basedOn w:val="a1"/>
    <w:uiPriority w:val="59"/>
    <w:rsid w:val="00484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E00E0"/>
    <w:rPr>
      <w:rFonts w:ascii="Arial" w:eastAsiaTheme="majorEastAsia" w:hAnsi="Arial" w:cstheme="majorBidi"/>
      <w:b/>
      <w:bCs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7C2DF4"/>
    <w:pPr>
      <w:tabs>
        <w:tab w:val="right" w:leader="dot" w:pos="9627"/>
      </w:tabs>
      <w:spacing w:after="100"/>
      <w:ind w:left="220"/>
    </w:pPr>
    <w:rPr>
      <w:noProof/>
      <w:sz w:val="22"/>
    </w:rPr>
  </w:style>
  <w:style w:type="paragraph" w:styleId="ae">
    <w:name w:val="Normal (Web)"/>
    <w:basedOn w:val="a"/>
    <w:uiPriority w:val="99"/>
    <w:unhideWhenUsed/>
    <w:rsid w:val="002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-text">
    <w:name w:val="table-text"/>
    <w:basedOn w:val="a"/>
    <w:rsid w:val="00215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234960"/>
    <w:pPr>
      <w:ind w:left="720"/>
    </w:pPr>
  </w:style>
  <w:style w:type="character" w:styleId="af0">
    <w:name w:val="FollowedHyperlink"/>
    <w:basedOn w:val="a0"/>
    <w:uiPriority w:val="99"/>
    <w:semiHidden/>
    <w:unhideWhenUsed/>
    <w:rsid w:val="00DB0629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E00E0"/>
    <w:rPr>
      <w:rFonts w:ascii="Arial" w:eastAsiaTheme="majorEastAsia" w:hAnsi="Arial" w:cstheme="majorBidi"/>
      <w:b/>
      <w:bCs/>
      <w:color w:val="000000" w:themeColor="text1"/>
      <w:sz w:val="20"/>
    </w:rPr>
  </w:style>
  <w:style w:type="paragraph" w:styleId="31">
    <w:name w:val="toc 3"/>
    <w:basedOn w:val="a"/>
    <w:next w:val="a"/>
    <w:autoRedefine/>
    <w:uiPriority w:val="39"/>
    <w:unhideWhenUsed/>
    <w:rsid w:val="007C2DF4"/>
    <w:pPr>
      <w:tabs>
        <w:tab w:val="right" w:leader="dot" w:pos="9627"/>
      </w:tabs>
      <w:spacing w:after="100"/>
      <w:ind w:left="440"/>
    </w:pPr>
    <w:rPr>
      <w:noProof/>
      <w:sz w:val="22"/>
    </w:rPr>
  </w:style>
  <w:style w:type="character" w:customStyle="1" w:styleId="40">
    <w:name w:val="Заголовок 4 Знак"/>
    <w:basedOn w:val="a0"/>
    <w:link w:val="4"/>
    <w:uiPriority w:val="9"/>
    <w:semiHidden/>
    <w:rsid w:val="0093152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31528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31528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31528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315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315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EC7253"/>
    <w:pPr>
      <w:jc w:val="center"/>
    </w:pPr>
    <w:rPr>
      <w:b/>
      <w:noProof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EC7253"/>
    <w:rPr>
      <w:rFonts w:ascii="Arial" w:hAnsi="Arial"/>
      <w:b/>
      <w:noProof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2015-03-01T00:00:00</PublishDate>
  <Abstract>Руководство для начинающих и продвинутых пользователей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4D618D-EE35-4739-BC39-35C478C20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CDSv3.5_CmpOwenPrintScreen</vt:lpstr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CDSv3.5_CmpOwenPrintScreen</dc:title>
  <dc:subject>Система версий ПО</dc:subject>
  <dc:creator>Евгений Александрович Кислов</dc:creator>
  <cp:lastModifiedBy>Коськовецкий Владислав Николаевич</cp:lastModifiedBy>
  <cp:revision>3</cp:revision>
  <dcterms:created xsi:type="dcterms:W3CDTF">2020-08-27T11:00:00Z</dcterms:created>
  <dcterms:modified xsi:type="dcterms:W3CDTF">2020-08-28T12:53:00Z</dcterms:modified>
</cp:coreProperties>
</file>